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0" w:type="dxa"/>
        <w:jc w:val="center"/>
        <w:tblCellSpacing w:w="0" w:type="dxa"/>
        <w:tblCellMar>
          <w:left w:w="0" w:type="dxa"/>
          <w:right w:w="0" w:type="dxa"/>
        </w:tblCellMar>
        <w:tblLook w:val="04A0"/>
      </w:tblPr>
      <w:tblGrid>
        <w:gridCol w:w="10500"/>
      </w:tblGrid>
      <w:tr w:rsidR="002A2F6A" w:rsidRPr="002A2F6A">
        <w:trPr>
          <w:trHeight w:val="1800"/>
          <w:tblCellSpacing w:w="0" w:type="dxa"/>
          <w:jc w:val="center"/>
        </w:trPr>
        <w:tc>
          <w:tcPr>
            <w:tcW w:w="0" w:type="auto"/>
            <w:vAlign w:val="center"/>
            <w:hideMark/>
          </w:tcPr>
          <w:p w:rsidR="002A2F6A" w:rsidRPr="002A2F6A" w:rsidRDefault="002A2F6A" w:rsidP="002A2F6A">
            <w:pPr>
              <w:widowControl/>
              <w:spacing w:line="408" w:lineRule="auto"/>
              <w:jc w:val="center"/>
              <w:rPr>
                <w:rFonts w:ascii="宋体" w:eastAsia="宋体" w:hAnsi="宋体" w:cs="宋体"/>
                <w:b/>
                <w:bCs/>
                <w:color w:val="0C1D7C"/>
                <w:kern w:val="0"/>
                <w:sz w:val="30"/>
                <w:szCs w:val="30"/>
              </w:rPr>
            </w:pPr>
            <w:bookmarkStart w:id="0" w:name="OLE_LINK3"/>
            <w:bookmarkStart w:id="1" w:name="OLE_LINK4"/>
            <w:r w:rsidRPr="00AE76E5">
              <w:rPr>
                <w:rFonts w:ascii="宋体" w:eastAsia="宋体" w:hAnsi="宋体" w:cs="宋体"/>
                <w:b/>
                <w:bCs/>
                <w:color w:val="0C1D7C"/>
                <w:kern w:val="0"/>
                <w:sz w:val="30"/>
                <w:szCs w:val="30"/>
                <w:highlight w:val="yellow"/>
              </w:rPr>
              <w:t>对第十版《商标注册用商品和服务国际分类》2013文本的修改</w:t>
            </w:r>
            <w:r w:rsidRPr="002A2F6A">
              <w:rPr>
                <w:rFonts w:ascii="宋体" w:eastAsia="宋体" w:hAnsi="宋体" w:cs="宋体"/>
                <w:b/>
                <w:bCs/>
                <w:color w:val="0C1D7C"/>
                <w:kern w:val="0"/>
                <w:sz w:val="30"/>
                <w:szCs w:val="30"/>
              </w:rPr>
              <w:t xml:space="preserve"> </w:t>
            </w:r>
            <w:bookmarkEnd w:id="0"/>
            <w:bookmarkEnd w:id="1"/>
          </w:p>
        </w:tc>
      </w:tr>
      <w:tr w:rsidR="002A2F6A" w:rsidRPr="002A2F6A">
        <w:trPr>
          <w:trHeight w:val="405"/>
          <w:tblCellSpacing w:w="0" w:type="dxa"/>
          <w:jc w:val="center"/>
        </w:trPr>
        <w:tc>
          <w:tcPr>
            <w:tcW w:w="0" w:type="auto"/>
            <w:vAlign w:val="center"/>
            <w:hideMark/>
          </w:tcPr>
          <w:tbl>
            <w:tblPr>
              <w:tblW w:w="10200" w:type="dxa"/>
              <w:jc w:val="center"/>
              <w:tblCellSpacing w:w="0" w:type="dxa"/>
              <w:tblCellMar>
                <w:left w:w="0" w:type="dxa"/>
                <w:right w:w="0" w:type="dxa"/>
              </w:tblCellMar>
              <w:tblLook w:val="04A0"/>
            </w:tblPr>
            <w:tblGrid>
              <w:gridCol w:w="1224"/>
              <w:gridCol w:w="3060"/>
              <w:gridCol w:w="1938"/>
              <w:gridCol w:w="3978"/>
            </w:tblGrid>
            <w:tr w:rsidR="002A2F6A" w:rsidRPr="002A2F6A">
              <w:trPr>
                <w:tblCellSpacing w:w="0" w:type="dxa"/>
                <w:jc w:val="center"/>
              </w:trPr>
              <w:tc>
                <w:tcPr>
                  <w:tcW w:w="600" w:type="pct"/>
                  <w:vAlign w:val="center"/>
                  <w:hideMark/>
                </w:tcPr>
                <w:p w:rsidR="002A2F6A" w:rsidRPr="00372CB5" w:rsidRDefault="002A2F6A" w:rsidP="002A2F6A">
                  <w:pPr>
                    <w:widowControl/>
                    <w:spacing w:line="408" w:lineRule="auto"/>
                    <w:jc w:val="left"/>
                    <w:rPr>
                      <w:rFonts w:ascii="宋体" w:eastAsia="宋体" w:hAnsi="宋体" w:cs="宋体"/>
                      <w:color w:val="000000"/>
                      <w:kern w:val="0"/>
                      <w:sz w:val="18"/>
                      <w:szCs w:val="18"/>
                      <w:highlight w:val="yellow"/>
                    </w:rPr>
                  </w:pPr>
                </w:p>
              </w:tc>
              <w:tc>
                <w:tcPr>
                  <w:tcW w:w="1500" w:type="pct"/>
                  <w:vAlign w:val="center"/>
                  <w:hideMark/>
                </w:tcPr>
                <w:p w:rsidR="002A2F6A" w:rsidRPr="00372CB5" w:rsidRDefault="002A2F6A" w:rsidP="002A2F6A">
                  <w:pPr>
                    <w:widowControl/>
                    <w:spacing w:line="408" w:lineRule="auto"/>
                    <w:jc w:val="left"/>
                    <w:rPr>
                      <w:rFonts w:ascii="宋体" w:eastAsia="宋体" w:hAnsi="宋体" w:cs="宋体"/>
                      <w:color w:val="000000"/>
                      <w:kern w:val="0"/>
                      <w:sz w:val="18"/>
                      <w:szCs w:val="18"/>
                      <w:highlight w:val="yellow"/>
                    </w:rPr>
                  </w:pPr>
                  <w:r w:rsidRPr="00372CB5">
                    <w:rPr>
                      <w:rFonts w:ascii="宋体" w:eastAsia="宋体" w:hAnsi="宋体" w:cs="宋体"/>
                      <w:color w:val="000000"/>
                      <w:kern w:val="0"/>
                      <w:sz w:val="18"/>
                      <w:szCs w:val="18"/>
                      <w:highlight w:val="yellow"/>
                    </w:rPr>
                    <w:t>2013年12月17日</w:t>
                  </w:r>
                </w:p>
              </w:tc>
              <w:tc>
                <w:tcPr>
                  <w:tcW w:w="950" w:type="pct"/>
                  <w:vAlign w:val="center"/>
                  <w:hideMark/>
                </w:tcPr>
                <w:p w:rsidR="002A2F6A" w:rsidRPr="00372CB5" w:rsidRDefault="002A2F6A" w:rsidP="002A2F6A">
                  <w:pPr>
                    <w:widowControl/>
                    <w:spacing w:line="408" w:lineRule="auto"/>
                    <w:jc w:val="left"/>
                    <w:rPr>
                      <w:rFonts w:ascii="宋体" w:eastAsia="宋体" w:hAnsi="宋体" w:cs="宋体"/>
                      <w:color w:val="000000"/>
                      <w:kern w:val="0"/>
                      <w:sz w:val="18"/>
                      <w:szCs w:val="18"/>
                      <w:highlight w:val="yellow"/>
                    </w:rPr>
                  </w:pPr>
                </w:p>
              </w:tc>
              <w:tc>
                <w:tcPr>
                  <w:tcW w:w="1950" w:type="pct"/>
                  <w:vAlign w:val="center"/>
                  <w:hideMark/>
                </w:tcPr>
                <w:p w:rsidR="002A2F6A" w:rsidRPr="00372CB5" w:rsidRDefault="002A2F6A" w:rsidP="002A2F6A">
                  <w:pPr>
                    <w:widowControl/>
                    <w:spacing w:line="408" w:lineRule="auto"/>
                    <w:jc w:val="left"/>
                    <w:rPr>
                      <w:rFonts w:ascii="宋体" w:eastAsia="宋体" w:hAnsi="宋体" w:cs="宋体"/>
                      <w:color w:val="000000"/>
                      <w:kern w:val="0"/>
                      <w:sz w:val="18"/>
                      <w:szCs w:val="18"/>
                      <w:highlight w:val="yellow"/>
                    </w:rPr>
                  </w:pPr>
                  <w:r w:rsidRPr="00372CB5">
                    <w:rPr>
                      <w:rFonts w:ascii="宋体" w:eastAsia="宋体" w:hAnsi="宋体" w:cs="宋体"/>
                      <w:color w:val="000000"/>
                      <w:kern w:val="0"/>
                      <w:sz w:val="18"/>
                      <w:szCs w:val="18"/>
                      <w:highlight w:val="yellow"/>
                    </w:rPr>
                    <w:t>来源：国家工商行政管理总局商标局</w:t>
                  </w:r>
                </w:p>
              </w:tc>
            </w:tr>
          </w:tbl>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trPr>
          <w:trHeight w:val="450"/>
          <w:tblCellSpacing w:w="0" w:type="dxa"/>
          <w:jc w:val="center"/>
        </w:trPr>
        <w:tc>
          <w:tcPr>
            <w:tcW w:w="0" w:type="auto"/>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trPr>
          <w:trHeight w:val="2010"/>
          <w:tblCellSpacing w:w="0" w:type="dxa"/>
          <w:jc w:val="center"/>
        </w:trPr>
        <w:tc>
          <w:tcPr>
            <w:tcW w:w="0" w:type="auto"/>
            <w:hideMark/>
          </w:tcPr>
          <w:tbl>
            <w:tblPr>
              <w:tblW w:w="10395" w:type="dxa"/>
              <w:jc w:val="center"/>
              <w:tblCellSpacing w:w="0" w:type="dxa"/>
              <w:tblCellMar>
                <w:left w:w="0" w:type="dxa"/>
                <w:right w:w="0" w:type="dxa"/>
              </w:tblCellMar>
              <w:tblLook w:val="04A0"/>
            </w:tblPr>
            <w:tblGrid>
              <w:gridCol w:w="10395"/>
            </w:tblGrid>
            <w:tr w:rsidR="002A2F6A" w:rsidRPr="002A2F6A">
              <w:trPr>
                <w:trHeight w:val="2010"/>
                <w:tblCellSpacing w:w="0" w:type="dxa"/>
                <w:jc w:val="center"/>
              </w:trPr>
              <w:tc>
                <w:tcPr>
                  <w:tcW w:w="0" w:type="auto"/>
                  <w:hideMark/>
                </w:tcPr>
                <w:p w:rsidR="002A2F6A" w:rsidRPr="002A2F6A" w:rsidRDefault="002A2F6A" w:rsidP="002A2F6A">
                  <w:pPr>
                    <w:widowControl/>
                    <w:wordWrap w:val="0"/>
                    <w:snapToGrid w:val="0"/>
                    <w:jc w:val="left"/>
                    <w:rPr>
                      <w:rFonts w:ascii="宋体" w:eastAsia="宋体" w:hAnsi="宋体" w:cs="宋体"/>
                      <w:color w:val="000000"/>
                      <w:kern w:val="0"/>
                      <w:sz w:val="24"/>
                      <w:szCs w:val="24"/>
                    </w:rPr>
                  </w:pPr>
                </w:p>
                <w:p w:rsidR="002A2F6A" w:rsidRPr="002A2F6A" w:rsidRDefault="002A2F6A" w:rsidP="002A2F6A">
                  <w:pPr>
                    <w:widowControl/>
                    <w:wordWrap w:val="0"/>
                    <w:snapToGrid w:val="0"/>
                    <w:spacing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4"/>
                      <w:szCs w:val="24"/>
                    </w:rPr>
                    <w:t>说</w:t>
                  </w:r>
                  <w:r w:rsidR="00770CC0">
                    <w:rPr>
                      <w:rFonts w:ascii="宋体" w:eastAsia="宋体" w:hAnsi="宋体" w:cs="宋体" w:hint="eastAsia"/>
                      <w:color w:val="000000"/>
                      <w:kern w:val="0"/>
                      <w:sz w:val="24"/>
                      <w:szCs w:val="24"/>
                    </w:rPr>
                    <w:t xml:space="preserve">  </w:t>
                  </w:r>
                  <w:r w:rsidRPr="002A2F6A">
                    <w:rPr>
                      <w:rFonts w:ascii="宋体" w:eastAsia="宋体" w:hAnsi="宋体" w:cs="宋体" w:hint="eastAsia"/>
                      <w:color w:val="000000"/>
                      <w:kern w:val="0"/>
                      <w:sz w:val="24"/>
                      <w:szCs w:val="24"/>
                    </w:rPr>
                    <w:t xml:space="preserve"> 明</w:t>
                  </w:r>
                </w:p>
                <w:p w:rsidR="002A2F6A" w:rsidRPr="002A2F6A" w:rsidRDefault="002A2F6A" w:rsidP="00770CC0">
                  <w:pPr>
                    <w:widowControl/>
                    <w:wordWrap w:val="0"/>
                    <w:snapToGrid w:val="0"/>
                    <w:spacing w:before="240" w:after="240"/>
                    <w:ind w:firstLineChars="150" w:firstLine="360"/>
                    <w:jc w:val="left"/>
                    <w:rPr>
                      <w:rFonts w:ascii="宋体" w:eastAsia="宋体" w:hAnsi="宋体" w:cs="宋体"/>
                      <w:color w:val="000000"/>
                      <w:kern w:val="0"/>
                      <w:szCs w:val="21"/>
                    </w:rPr>
                  </w:pPr>
                  <w:r w:rsidRPr="00AE76E5">
                    <w:rPr>
                      <w:rFonts w:ascii="宋体" w:eastAsia="宋体" w:hAnsi="宋体" w:cs="宋体" w:hint="eastAsia"/>
                      <w:color w:val="000000"/>
                      <w:kern w:val="0"/>
                      <w:sz w:val="24"/>
                      <w:szCs w:val="24"/>
                      <w:highlight w:val="yellow"/>
                    </w:rPr>
                    <w:t>我国自1988年11月1日起采用《商标注册用商品和服务国际分类》（尼斯分类），1994年8月9日成为尼斯联盟成员国。此文本是尼斯联盟专家委员会第二十三次会议通过的对尼斯分类第十版2013文本所作的修改。根据世界知识产权组织的要求，尼斯联盟各成员国将于2014年1月1日起正式使用尼斯分类第十版2014文本，简称NCL(10-2014)。请各有关部门参照本文本，做好启用分类表新文本的准备工作。</w:t>
                  </w:r>
                </w:p>
                <w:p w:rsidR="002A2F6A" w:rsidRPr="00372CB5" w:rsidRDefault="002A2F6A" w:rsidP="00770CC0">
                  <w:pPr>
                    <w:widowControl/>
                    <w:wordWrap w:val="0"/>
                    <w:snapToGrid w:val="0"/>
                    <w:spacing w:before="240" w:after="240"/>
                    <w:ind w:firstLineChars="2800" w:firstLine="6720"/>
                    <w:jc w:val="left"/>
                    <w:rPr>
                      <w:rFonts w:ascii="宋体" w:eastAsia="宋体" w:hAnsi="宋体" w:cs="宋体"/>
                      <w:color w:val="000000"/>
                      <w:kern w:val="0"/>
                      <w:szCs w:val="21"/>
                      <w:highlight w:val="yellow"/>
                    </w:rPr>
                  </w:pPr>
                  <w:r w:rsidRPr="00372CB5">
                    <w:rPr>
                      <w:rFonts w:ascii="宋体" w:eastAsia="宋体" w:hAnsi="宋体" w:cs="宋体" w:hint="eastAsia"/>
                      <w:color w:val="000000"/>
                      <w:kern w:val="0"/>
                      <w:sz w:val="24"/>
                      <w:szCs w:val="24"/>
                      <w:highlight w:val="yellow"/>
                    </w:rPr>
                    <w:t>国家工商行政管理总局商标局</w:t>
                  </w:r>
                </w:p>
                <w:p w:rsidR="002A2F6A" w:rsidRPr="002A2F6A" w:rsidRDefault="002A2F6A" w:rsidP="00770CC0">
                  <w:pPr>
                    <w:widowControl/>
                    <w:wordWrap w:val="0"/>
                    <w:snapToGrid w:val="0"/>
                    <w:spacing w:before="240"/>
                    <w:ind w:firstLineChars="3050" w:firstLine="7320"/>
                    <w:jc w:val="left"/>
                    <w:rPr>
                      <w:rFonts w:ascii="宋体" w:eastAsia="宋体" w:hAnsi="宋体" w:cs="宋体"/>
                      <w:color w:val="000000"/>
                      <w:kern w:val="0"/>
                      <w:szCs w:val="21"/>
                    </w:rPr>
                  </w:pPr>
                  <w:r w:rsidRPr="00372CB5">
                    <w:rPr>
                      <w:rFonts w:ascii="宋体" w:eastAsia="宋体" w:hAnsi="宋体" w:cs="宋体" w:hint="eastAsia"/>
                      <w:color w:val="000000"/>
                      <w:kern w:val="0"/>
                      <w:sz w:val="24"/>
                      <w:szCs w:val="24"/>
                      <w:highlight w:val="yellow"/>
                    </w:rPr>
                    <w:t>二〇一三年十月十五日</w:t>
                  </w:r>
                </w:p>
                <w:p w:rsidR="002A2F6A" w:rsidRPr="002A2F6A" w:rsidRDefault="002A2F6A" w:rsidP="002A2F6A">
                  <w:pPr>
                    <w:widowControl/>
                    <w:wordWrap w:val="0"/>
                    <w:jc w:val="center"/>
                    <w:rPr>
                      <w:rFonts w:ascii="宋体" w:eastAsia="宋体" w:hAnsi="宋体" w:cs="宋体"/>
                      <w:color w:val="000000"/>
                      <w:kern w:val="0"/>
                      <w:sz w:val="24"/>
                      <w:szCs w:val="24"/>
                    </w:rPr>
                  </w:pPr>
                  <w:r w:rsidRPr="002A2F6A">
                    <w:rPr>
                      <w:rFonts w:ascii="宋体" w:eastAsia="宋体" w:hAnsi="宋体" w:cs="宋体" w:hint="eastAsia"/>
                      <w:color w:val="000000"/>
                      <w:kern w:val="0"/>
                      <w:sz w:val="24"/>
                      <w:szCs w:val="24"/>
                    </w:rPr>
                    <w:br/>
                  </w:r>
                  <w:r w:rsidRPr="00AE76E5">
                    <w:rPr>
                      <w:rFonts w:ascii="黑体" w:eastAsia="黑体" w:hAnsi="宋体" w:cs="宋体" w:hint="eastAsia"/>
                      <w:color w:val="000000"/>
                      <w:kern w:val="0"/>
                      <w:sz w:val="30"/>
                      <w:szCs w:val="30"/>
                      <w:highlight w:val="yellow"/>
                    </w:rPr>
                    <w:t>一、对商品和服务项目的修改</w:t>
                  </w:r>
                  <w:r w:rsidRPr="002A2F6A">
                    <w:rPr>
                      <w:rFonts w:ascii="宋体" w:eastAsia="宋体" w:hAnsi="宋体" w:cs="宋体" w:hint="eastAsia"/>
                      <w:color w:val="000000"/>
                      <w:kern w:val="0"/>
                      <w:sz w:val="30"/>
                      <w:szCs w:val="30"/>
                    </w:rPr>
                    <w:t xml:space="preserve"> </w:t>
                  </w:r>
                </w:p>
                <w:p w:rsidR="002A2F6A" w:rsidRPr="002A2F6A" w:rsidRDefault="002A2F6A" w:rsidP="002A2F6A">
                  <w:pPr>
                    <w:widowControl/>
                    <w:wordWrap w:val="0"/>
                    <w:spacing w:before="240"/>
                    <w:jc w:val="left"/>
                    <w:rPr>
                      <w:rFonts w:ascii="宋体" w:eastAsia="宋体" w:hAnsi="宋体" w:cs="宋体"/>
                      <w:color w:val="000000"/>
                      <w:kern w:val="0"/>
                      <w:szCs w:val="21"/>
                    </w:rPr>
                  </w:pPr>
                  <w:r w:rsidRPr="002A2F6A">
                    <w:rPr>
                      <w:rFonts w:ascii="宋体" w:eastAsia="宋体" w:hAnsi="宋体" w:cs="宋体" w:hint="eastAsia"/>
                      <w:color w:val="000000"/>
                      <w:kern w:val="0"/>
                      <w:szCs w:val="21"/>
                    </w:rPr>
                    <w:t> </w:t>
                  </w:r>
                </w:p>
                <w:tbl>
                  <w:tblPr>
                    <w:tblW w:w="10320" w:type="dxa"/>
                    <w:jc w:val="center"/>
                    <w:tblCellMar>
                      <w:left w:w="0" w:type="dxa"/>
                      <w:right w:w="0" w:type="dxa"/>
                    </w:tblCellMar>
                    <w:tblLook w:val="04A0"/>
                  </w:tblPr>
                  <w:tblGrid>
                    <w:gridCol w:w="568"/>
                    <w:gridCol w:w="1077"/>
                    <w:gridCol w:w="794"/>
                    <w:gridCol w:w="3402"/>
                    <w:gridCol w:w="3402"/>
                    <w:gridCol w:w="1077"/>
                  </w:tblGrid>
                  <w:tr w:rsidR="002A2F6A" w:rsidRPr="002A2F6A" w:rsidTr="002A2F6A">
                    <w:trPr>
                      <w:cantSplit/>
                      <w:trHeight w:val="454"/>
                      <w:tblHeader/>
                      <w:jc w:val="center"/>
                    </w:trPr>
                    <w:tc>
                      <w:tcPr>
                        <w:tcW w:w="567"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AE76E5" w:rsidRDefault="002A2F6A" w:rsidP="002A2F6A">
                        <w:pPr>
                          <w:keepNext/>
                          <w:widowControl/>
                          <w:spacing w:before="240" w:after="240"/>
                          <w:jc w:val="center"/>
                          <w:rPr>
                            <w:rFonts w:ascii="宋体" w:eastAsia="宋体" w:hAnsi="宋体" w:cs="宋体"/>
                            <w:color w:val="000000"/>
                            <w:kern w:val="0"/>
                            <w:szCs w:val="21"/>
                            <w:highlight w:val="yellow"/>
                          </w:rPr>
                        </w:pPr>
                        <w:r w:rsidRPr="00AE76E5">
                          <w:rPr>
                            <w:rFonts w:ascii="宋体" w:eastAsia="宋体" w:hAnsi="宋体" w:cs="宋体" w:hint="eastAsia"/>
                            <w:b/>
                            <w:bCs/>
                            <w:color w:val="000000"/>
                            <w:kern w:val="0"/>
                            <w:sz w:val="24"/>
                            <w:szCs w:val="24"/>
                            <w:highlight w:val="yellow"/>
                          </w:rPr>
                          <w:t>类别</w:t>
                        </w:r>
                      </w:p>
                    </w:tc>
                    <w:tc>
                      <w:tcPr>
                        <w:tcW w:w="1077"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AE76E5" w:rsidRDefault="002A2F6A" w:rsidP="002A2F6A">
                        <w:pPr>
                          <w:widowControl/>
                          <w:spacing w:before="240" w:after="240"/>
                          <w:jc w:val="center"/>
                          <w:rPr>
                            <w:rFonts w:ascii="宋体" w:eastAsia="宋体" w:hAnsi="宋体" w:cs="宋体"/>
                            <w:color w:val="000000"/>
                            <w:kern w:val="0"/>
                            <w:szCs w:val="21"/>
                            <w:highlight w:val="yellow"/>
                          </w:rPr>
                        </w:pPr>
                        <w:r w:rsidRPr="00AE76E5">
                          <w:rPr>
                            <w:rFonts w:ascii="宋体" w:eastAsia="宋体" w:hAnsi="宋体" w:cs="宋体" w:hint="eastAsia"/>
                            <w:b/>
                            <w:bCs/>
                            <w:color w:val="000000"/>
                            <w:kern w:val="0"/>
                            <w:sz w:val="24"/>
                            <w:szCs w:val="24"/>
                            <w:highlight w:val="yellow"/>
                          </w:rPr>
                          <w:t>基本号</w:t>
                        </w:r>
                      </w:p>
                    </w:tc>
                    <w:tc>
                      <w:tcPr>
                        <w:tcW w:w="794"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AE76E5" w:rsidRDefault="002A2F6A" w:rsidP="002A2F6A">
                        <w:pPr>
                          <w:widowControl/>
                          <w:spacing w:before="240" w:after="240"/>
                          <w:jc w:val="center"/>
                          <w:rPr>
                            <w:rFonts w:ascii="宋体" w:eastAsia="宋体" w:hAnsi="宋体" w:cs="宋体"/>
                            <w:color w:val="000000"/>
                            <w:kern w:val="0"/>
                            <w:szCs w:val="21"/>
                            <w:highlight w:val="yellow"/>
                          </w:rPr>
                        </w:pPr>
                        <w:r w:rsidRPr="00AE76E5">
                          <w:rPr>
                            <w:rFonts w:ascii="宋体" w:eastAsia="宋体" w:hAnsi="宋体" w:cs="宋体" w:hint="eastAsia"/>
                            <w:b/>
                            <w:bCs/>
                            <w:color w:val="000000"/>
                            <w:kern w:val="0"/>
                            <w:sz w:val="24"/>
                            <w:szCs w:val="24"/>
                            <w:highlight w:val="yellow"/>
                          </w:rPr>
                          <w:t>变动</w:t>
                        </w:r>
                      </w:p>
                    </w:tc>
                    <w:tc>
                      <w:tcPr>
                        <w:tcW w:w="3402"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AE76E5" w:rsidRDefault="002A2F6A" w:rsidP="002A2F6A">
                        <w:pPr>
                          <w:widowControl/>
                          <w:spacing w:before="240" w:after="240"/>
                          <w:jc w:val="center"/>
                          <w:rPr>
                            <w:rFonts w:ascii="宋体" w:eastAsia="宋体" w:hAnsi="宋体" w:cs="宋体"/>
                            <w:color w:val="000000"/>
                            <w:kern w:val="0"/>
                            <w:szCs w:val="21"/>
                            <w:highlight w:val="yellow"/>
                          </w:rPr>
                        </w:pPr>
                        <w:r w:rsidRPr="00AE76E5">
                          <w:rPr>
                            <w:rFonts w:ascii="宋体" w:eastAsia="宋体" w:hAnsi="宋体" w:cs="宋体" w:hint="eastAsia"/>
                            <w:b/>
                            <w:bCs/>
                            <w:color w:val="000000"/>
                            <w:kern w:val="0"/>
                            <w:sz w:val="24"/>
                            <w:szCs w:val="24"/>
                            <w:highlight w:val="yellow"/>
                          </w:rPr>
                          <w:t>现有项目</w:t>
                        </w:r>
                      </w:p>
                    </w:tc>
                    <w:tc>
                      <w:tcPr>
                        <w:tcW w:w="3402"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AE76E5" w:rsidRDefault="002A2F6A" w:rsidP="002A2F6A">
                        <w:pPr>
                          <w:widowControl/>
                          <w:spacing w:before="240" w:after="240"/>
                          <w:jc w:val="center"/>
                          <w:rPr>
                            <w:rFonts w:ascii="宋体" w:eastAsia="宋体" w:hAnsi="宋体" w:cs="宋体"/>
                            <w:color w:val="000000"/>
                            <w:kern w:val="0"/>
                            <w:szCs w:val="21"/>
                            <w:highlight w:val="yellow"/>
                          </w:rPr>
                        </w:pPr>
                        <w:r w:rsidRPr="00AE76E5">
                          <w:rPr>
                            <w:rFonts w:ascii="宋体" w:eastAsia="宋体" w:hAnsi="宋体" w:cs="宋体" w:hint="eastAsia"/>
                            <w:b/>
                            <w:bCs/>
                            <w:color w:val="000000"/>
                            <w:kern w:val="0"/>
                            <w:sz w:val="24"/>
                            <w:szCs w:val="24"/>
                            <w:highlight w:val="yellow"/>
                          </w:rPr>
                          <w:t>新增或修改后的项目</w:t>
                        </w:r>
                      </w:p>
                    </w:tc>
                    <w:tc>
                      <w:tcPr>
                        <w:tcW w:w="1077"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AE76E5" w:rsidRDefault="002A2F6A" w:rsidP="002A2F6A">
                        <w:pPr>
                          <w:widowControl/>
                          <w:spacing w:before="240" w:after="240"/>
                          <w:jc w:val="center"/>
                          <w:rPr>
                            <w:rFonts w:ascii="宋体" w:eastAsia="宋体" w:hAnsi="宋体" w:cs="宋体"/>
                            <w:color w:val="000000"/>
                            <w:kern w:val="0"/>
                            <w:szCs w:val="21"/>
                            <w:highlight w:val="yellow"/>
                          </w:rPr>
                        </w:pPr>
                        <w:r w:rsidRPr="00AE76E5">
                          <w:rPr>
                            <w:rFonts w:ascii="宋体" w:eastAsia="宋体" w:hAnsi="宋体" w:cs="宋体" w:hint="eastAsia"/>
                            <w:b/>
                            <w:bCs/>
                            <w:color w:val="000000"/>
                            <w:kern w:val="0"/>
                            <w:sz w:val="24"/>
                            <w:szCs w:val="24"/>
                            <w:highlight w:val="yellow"/>
                          </w:rPr>
                          <w:t>新</w:t>
                        </w:r>
                        <w:r w:rsidRPr="00AE76E5">
                          <w:rPr>
                            <w:rFonts w:ascii="宋体" w:eastAsia="宋体" w:hAnsi="宋体" w:cs="宋体" w:hint="eastAsia"/>
                            <w:color w:val="000000"/>
                            <w:kern w:val="0"/>
                            <w:sz w:val="28"/>
                            <w:szCs w:val="28"/>
                            <w:highlight w:val="yellow"/>
                            <w:lang w:val="es-ES_tradnl"/>
                          </w:rPr>
                          <w:br/>
                        </w:r>
                        <w:r w:rsidRPr="00AE76E5">
                          <w:rPr>
                            <w:rFonts w:ascii="宋体" w:eastAsia="宋体" w:hAnsi="宋体" w:cs="宋体" w:hint="eastAsia"/>
                            <w:b/>
                            <w:bCs/>
                            <w:color w:val="000000"/>
                            <w:kern w:val="0"/>
                            <w:sz w:val="24"/>
                            <w:szCs w:val="24"/>
                            <w:highlight w:val="yellow"/>
                          </w:rPr>
                          <w:t>基本号</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010058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氯化铵溶液</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盐酸溶液</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氯化铵溶液</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010678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020109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白色（染料或涂料）</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3</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030002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磨光用石头</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唇膏盒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030229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吸收灰尘用合成物</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r w:rsidRPr="002A2F6A">
                          <w:rPr>
                            <w:rFonts w:ascii="宋体" w:eastAsia="宋体" w:hAnsi="宋体" w:cs="宋体" w:hint="eastAsia"/>
                            <w:color w:val="000000"/>
                            <w:kern w:val="0"/>
                            <w:sz w:val="28"/>
                            <w:szCs w:val="28"/>
                          </w:rPr>
                          <w:t>040109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消毒剂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050441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050223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麻醉药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外科胶水</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050442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050041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药浴制剂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医用洗浴制剂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非医用洗浴制剂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030230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060025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捕野兽陷阱</w:t>
                        </w:r>
                        <w:r w:rsidRPr="002A2F6A">
                          <w:rPr>
                            <w:rFonts w:ascii="宋体" w:eastAsia="宋体" w:hAnsi="宋体" w:cs="宋体" w:hint="eastAsia"/>
                            <w:color w:val="000000"/>
                            <w:kern w:val="0"/>
                            <w:sz w:val="28"/>
                            <w:szCs w:val="28"/>
                          </w:rPr>
                          <w:t>*</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060430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金属制岩钉（登山设备）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金属制岩钉</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060149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尖铁钉（装在登峰靴上助爬用）</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攀登用鞋底钉</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非电动开窗器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060443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非电动关窗器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060444</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电动开窗器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070545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电动关窗器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070546</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液压开窗器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070547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液压关窗器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070548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气动开窗器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070549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气动关窗器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070550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060040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金属地板砖</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190214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非金属砖地板</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非金属地板砖</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非金属砖地板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190249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060322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金属地砖</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金属砖地板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060213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金属砖瓦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金属屋瓦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190151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非金属砖瓦</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非金属屋瓦</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波形瓦</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波形瓦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190250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060321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建筑用金属砖瓦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190213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建筑用非金属墙砖</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建筑用非金属砖瓦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非金属墙砖</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190251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金属墙砖</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060445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金属铺地平板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060446</w:t>
                        </w: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190219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非金属铺路平板</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非金属铺地平板</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非金属板</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建筑用非金属平板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190252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建筑用金属平板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060447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190014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铺路沥青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190032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铺地木材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190115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发光铺筑材料</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发光铺路块料</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发光板材</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台虎钳（手工器具）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080261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锯台（家具）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200287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060051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医院用金属制身份鉴别手环</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金属制身份鉴别手环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200221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医院用非金属制身份鉴别手环</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非金属制身份鉴别手环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060107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装甲板</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060047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装甲金属板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060232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（贮液或贮气用）金属容器</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金属蓄水池</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060117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熔炉隔屏</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060390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熔炉炉栏</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炉用金属护栏</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200046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火炉栏</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壁炉隔屏（家具）</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家用炉隔屏</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070413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电操作刷</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电操作刷（机器部件）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070275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机器、马达和引擎调速器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070161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给水调节器</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070515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液压开关门器（机器部件）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液压开门器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液压关门器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070551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070520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气动开关门器（机器部件）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气动开门器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气动关门器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070552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070432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充气器</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气化装置</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非电动压胶枪</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080262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080001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屠宰动物用器具和器械</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080032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击昏牲畜的用具</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080160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金属带拉伸器（手工具）</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金属线和金属带拉伸器（手工具）</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金属线拉伸器（手工具）</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金属带拉伸器（手工具）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金属线拉伸器（手工具）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080263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美工刀</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080264</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090563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装有解剖器械的箱（显微镜学）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可下载的</w:t>
                        </w:r>
                        <w:bookmarkStart w:id="2" w:name="OLE_LINK1"/>
                        <w:bookmarkStart w:id="3" w:name="OLE_LINK2"/>
                        <w:r w:rsidRPr="00BD6D41">
                          <w:rPr>
                            <w:rFonts w:ascii="仿宋_GB2312" w:eastAsia="仿宋_GB2312" w:hAnsi="宋体" w:cs="宋体" w:hint="eastAsia"/>
                            <w:color w:val="000000"/>
                            <w:kern w:val="0"/>
                            <w:sz w:val="28"/>
                            <w:szCs w:val="28"/>
                            <w:highlight w:val="yellow"/>
                          </w:rPr>
                          <w:t>计算机应用软件</w:t>
                        </w:r>
                        <w:bookmarkEnd w:id="2"/>
                        <w:bookmarkEnd w:id="3"/>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090717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rPr>
                          <w:t>090101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计算磁盘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highlight w:val="yellow"/>
                          </w:rPr>
                          <w:t>计算圆尺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电子图书阅读器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090718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lastRenderedPageBreak/>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智能手机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090719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090107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电影摄影机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打印机和复印机用未填充的鼓粉盒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426313" w:rsidRDefault="002A2F6A" w:rsidP="002A2F6A">
                        <w:pPr>
                          <w:keepNext/>
                          <w:widowControl/>
                          <w:spacing w:before="240" w:after="240"/>
                          <w:jc w:val="center"/>
                          <w:rPr>
                            <w:rFonts w:ascii="宋体" w:eastAsia="宋体" w:hAnsi="宋体" w:cs="宋体"/>
                            <w:color w:val="000000"/>
                            <w:kern w:val="0"/>
                            <w:szCs w:val="21"/>
                          </w:rPr>
                        </w:pPr>
                        <w:r w:rsidRPr="00426313">
                          <w:rPr>
                            <w:rFonts w:ascii="宋体" w:eastAsia="宋体" w:hAnsi="宋体" w:cs="宋体" w:hint="eastAsia"/>
                            <w:color w:val="000000"/>
                            <w:kern w:val="0"/>
                            <w:sz w:val="28"/>
                            <w:szCs w:val="28"/>
                            <w:lang w:val="es-ES_tradnl"/>
                          </w:rPr>
                          <w:t>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426313" w:rsidRDefault="002A2F6A" w:rsidP="002A2F6A">
                        <w:pPr>
                          <w:widowControl/>
                          <w:spacing w:before="240" w:after="240"/>
                          <w:jc w:val="center"/>
                          <w:rPr>
                            <w:rFonts w:ascii="宋体" w:eastAsia="宋体" w:hAnsi="宋体" w:cs="宋体"/>
                            <w:color w:val="000000"/>
                            <w:kern w:val="0"/>
                            <w:szCs w:val="21"/>
                          </w:rPr>
                        </w:pPr>
                        <w:r w:rsidRPr="00426313">
                          <w:rPr>
                            <w:rFonts w:ascii="宋体" w:eastAsia="宋体" w:hAnsi="宋体" w:cs="宋体" w:hint="eastAsia"/>
                            <w:color w:val="000000"/>
                            <w:kern w:val="0"/>
                            <w:sz w:val="28"/>
                            <w:szCs w:val="28"/>
                            <w:lang w:val="es-ES_tradnl"/>
                          </w:rPr>
                          <w:t>020123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426313" w:rsidRDefault="002A2F6A" w:rsidP="002A2F6A">
                        <w:pPr>
                          <w:widowControl/>
                          <w:spacing w:before="240" w:after="240"/>
                          <w:jc w:val="center"/>
                          <w:rPr>
                            <w:rFonts w:ascii="宋体" w:eastAsia="宋体" w:hAnsi="宋体" w:cs="宋体"/>
                            <w:color w:val="000000"/>
                            <w:kern w:val="0"/>
                            <w:szCs w:val="21"/>
                          </w:rPr>
                        </w:pPr>
                        <w:r w:rsidRPr="00426313">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426313" w:rsidRDefault="002A2F6A" w:rsidP="002A2F6A">
                        <w:pPr>
                          <w:widowControl/>
                          <w:spacing w:before="240" w:after="240"/>
                          <w:jc w:val="left"/>
                          <w:rPr>
                            <w:rFonts w:ascii="宋体" w:eastAsia="宋体" w:hAnsi="宋体" w:cs="宋体"/>
                            <w:color w:val="000000"/>
                            <w:kern w:val="0"/>
                            <w:szCs w:val="21"/>
                          </w:rPr>
                        </w:pPr>
                        <w:r w:rsidRPr="00426313">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426313" w:rsidRDefault="002A2F6A" w:rsidP="002A2F6A">
                        <w:pPr>
                          <w:widowControl/>
                          <w:spacing w:before="240" w:after="240"/>
                          <w:jc w:val="left"/>
                          <w:rPr>
                            <w:rFonts w:ascii="宋体" w:eastAsia="宋体" w:hAnsi="宋体" w:cs="宋体"/>
                            <w:color w:val="000000"/>
                            <w:kern w:val="0"/>
                            <w:szCs w:val="21"/>
                          </w:rPr>
                        </w:pPr>
                        <w:r w:rsidRPr="00426313">
                          <w:rPr>
                            <w:rFonts w:ascii="仿宋_GB2312" w:eastAsia="仿宋_GB2312" w:hAnsi="宋体" w:cs="宋体" w:hint="eastAsia"/>
                            <w:color w:val="000000"/>
                            <w:kern w:val="0"/>
                            <w:sz w:val="28"/>
                            <w:szCs w:val="28"/>
                          </w:rPr>
                          <w:t>打印机和复印机用已填充的鼓粉盒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090614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鼠标（数据处理设备）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鼠标（计算机外围设备）</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090620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读出器（数据处理设备）</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090622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扫描仪（数据处理设备）</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090224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表面覆有带电导体的玻璃</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婴儿监控器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可视婴儿监控器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lastRenderedPageBreak/>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090088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遮光罩</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近摄镜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bookmarkStart w:id="4" w:name="OLE_LINK5"/>
                        <w:bookmarkStart w:id="5" w:name="OLE_LINK6"/>
                        <w:r w:rsidRPr="00BD6D41">
                          <w:rPr>
                            <w:rFonts w:ascii="仿宋_GB2312" w:eastAsia="仿宋_GB2312" w:hAnsi="宋体" w:cs="宋体" w:hint="eastAsia"/>
                            <w:color w:val="000000"/>
                            <w:kern w:val="0"/>
                            <w:sz w:val="28"/>
                            <w:szCs w:val="28"/>
                            <w:highlight w:val="yellow"/>
                          </w:rPr>
                          <w:t>镜头遮光罩</w:t>
                        </w:r>
                        <w:bookmarkEnd w:id="4"/>
                        <w:bookmarkEnd w:id="5"/>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平板电脑</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090724</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已编码钥匙卡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rPr>
                          <w:t>090725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200260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塑料钥匙卡（未编码的）</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塑料钥匙卡（未编码、非磁性）</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rPr>
                          <w:t>3D</w:t>
                        </w:r>
                        <w:r w:rsidRPr="00BD6D41">
                          <w:rPr>
                            <w:rFonts w:ascii="仿宋_GB2312" w:eastAsia="仿宋_GB2312" w:hAnsi="宋体" w:cs="宋体" w:hint="eastAsia"/>
                            <w:color w:val="000000"/>
                            <w:kern w:val="0"/>
                            <w:sz w:val="28"/>
                            <w:szCs w:val="28"/>
                            <w:highlight w:val="yellow"/>
                          </w:rPr>
                          <w:t>眼镜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090726</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视频游戏机用内存卡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090727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残障者用助行架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100226</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110260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电咖啡过滤器</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电气咖啡过滤器</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加热展示柜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110335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11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110330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冷藏展示柜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110132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放映用灯</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110034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浴室衬板</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110146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过滤器（家用或工业装置上的部件）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120205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汽车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120199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汽车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小汽车</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汽车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120098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自行车、脚踏车车铃</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自行车车铃</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脚踏车车铃</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脚踏车用语音提醒装置</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自行车车铃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120269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12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脚踏车车铃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120270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首饰用扣钩</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140168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150030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号（乐器）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16</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160255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书写垫</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办公桌用书写垫</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便笺簿</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160249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书签</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书夹</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160362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170012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拧瓶盖用橡胶带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瓶用橡胶密封物</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180009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制香肠用肠衣</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信用卡包</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180125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190122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合成材料制成的路标板和路标条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190073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水晶石</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石英</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水晶石</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190253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190107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非金属和非纺织品制遮帘（室外）</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非金属和非纺织品制室外遮帘</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纺织品制室外遮帘</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220111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200060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蜡像</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充气家具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200288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金属梯凳</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060448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非金属梯凳</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200289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060177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金属台阶（梯子）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200147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非金属台阶（梯子）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200185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弹簧床垫</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床架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240100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睡袋（被子替代物）</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睡袋衬里</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210144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葫芦瓶</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运动用饮水瓶</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旅行饮水瓶</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扁酒壶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210348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210289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长颈瓶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长颈瓶</w:t>
                        </w:r>
                        <w:r w:rsidRPr="002A2F6A">
                          <w:rPr>
                            <w:rFonts w:ascii="宋体" w:eastAsia="宋体" w:hAnsi="宋体" w:cs="宋体" w:hint="eastAsia"/>
                            <w:color w:val="000000"/>
                            <w:kern w:val="0"/>
                            <w:sz w:val="28"/>
                            <w:szCs w:val="28"/>
                          </w:rPr>
                          <w:t>*</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化妆用刮板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210349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210048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开瓶刀</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开瓶器（电或非电）</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210043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开塞钻</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开塞钻（电或非电）</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210126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洗衣用干燥架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洗衣用晾衣架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210118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苏打水用虹吸管</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苏打水用虹吸瓶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210136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煎锅</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接油盘</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210350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220063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包装或捆扎用非金属带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220078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非金属制包装或捆扎用带</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包装或捆扎用非金属带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非金属捆扎物</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220112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250087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防水服</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260010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衣扣</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服装扣</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玩具模型</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280218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玩具小塑像</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280219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投球机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280220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280113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雪橇（运动物品）</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雪橇（体育用品）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280115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儿童游戏用踏板车（玩具）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290047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鱼（非活）</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番茄酱</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290184</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用作茶叶代用品的花或叶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300221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300021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食用加奶粥</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310016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糠</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以啤酒为主的鸡尾酒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320052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33</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白酒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330037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销售展示架出租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350109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提供商业和商务联系信息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lastRenderedPageBreak/>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搜索引擎优化</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网站流量优化</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点击付费广告</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商业中介服务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350114</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自由职业者的商业管理</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350001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商业管理辅助</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350045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誊写</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谈话记录（办公事务）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350021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广告宣传栏的制备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为第三方进行商业贸易的谈判和缔约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350116</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在计算机数据库中升级和维护数据</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lastRenderedPageBreak/>
                          <w:t>42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远程数据备份</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420225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电子数据存储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420226</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为建筑项目进行商业项目管理服务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为建筑项目安排资金</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360112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通过网站提供商业信息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350119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通过网站提供金融信息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360113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通过网站提供计算机技术和编程信息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420227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360072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家庭银行</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网上银行</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360013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银行</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洗衣机出租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370135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37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维修电力线路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370136</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370087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运载工具（车辆）清洁服务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运载工具（车辆）电池更换</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370092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家具制造（修理）</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导航系统出租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390107</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为旅行提供行车路线指引</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390108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410084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游戏厅服务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410074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录像带制作</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提供在线音乐（非下载）</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410200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提供在线录像（非下载）</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410201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lastRenderedPageBreak/>
                          <w:t>41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410017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讲课</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教育</w:t>
                        </w:r>
                      </w:p>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培训</w:t>
                        </w:r>
                      </w:p>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教学</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家教服务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410202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地图绘制服务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420228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云计算</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420229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43</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食物雕刻</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430193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打蜡脱毛</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440213</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牙齿正畸服务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440214</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450209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知识产权监督</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为法律咨询目的监控知识产权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keepNext/>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line="408" w:lineRule="auto"/>
                          <w:jc w:val="left"/>
                          <w:rPr>
                            <w:rFonts w:ascii="宋体" w:eastAsia="宋体" w:hAnsi="宋体" w:cs="宋体"/>
                            <w:color w:val="000000"/>
                            <w:kern w:val="0"/>
                            <w:sz w:val="18"/>
                            <w:szCs w:val="18"/>
                            <w:highlight w:val="yellow"/>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left"/>
                          <w:rPr>
                            <w:rFonts w:ascii="宋体" w:eastAsia="宋体" w:hAnsi="宋体" w:cs="宋体"/>
                            <w:color w:val="000000"/>
                            <w:kern w:val="0"/>
                            <w:szCs w:val="21"/>
                            <w:highlight w:val="yellow"/>
                          </w:rPr>
                        </w:pPr>
                        <w:r w:rsidRPr="00BD6D41">
                          <w:rPr>
                            <w:rFonts w:ascii="仿宋_GB2312" w:eastAsia="仿宋_GB2312" w:hAnsi="宋体" w:cs="宋体" w:hint="eastAsia"/>
                            <w:color w:val="000000"/>
                            <w:kern w:val="0"/>
                            <w:sz w:val="28"/>
                            <w:szCs w:val="28"/>
                            <w:highlight w:val="yellow"/>
                          </w:rPr>
                          <w:t>在线社交网络服务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BD6D41" w:rsidRDefault="002A2F6A" w:rsidP="002A2F6A">
                        <w:pPr>
                          <w:widowControl/>
                          <w:spacing w:before="240" w:after="240"/>
                          <w:jc w:val="center"/>
                          <w:rPr>
                            <w:rFonts w:ascii="宋体" w:eastAsia="宋体" w:hAnsi="宋体" w:cs="宋体"/>
                            <w:color w:val="000000"/>
                            <w:kern w:val="0"/>
                            <w:szCs w:val="21"/>
                            <w:highlight w:val="yellow"/>
                          </w:rPr>
                        </w:pPr>
                        <w:r w:rsidRPr="00BD6D41">
                          <w:rPr>
                            <w:rFonts w:ascii="宋体" w:eastAsia="宋体" w:hAnsi="宋体" w:cs="宋体" w:hint="eastAsia"/>
                            <w:color w:val="000000"/>
                            <w:kern w:val="0"/>
                            <w:sz w:val="28"/>
                            <w:szCs w:val="28"/>
                            <w:highlight w:val="yellow"/>
                            <w:lang w:val="es-ES_tradnl"/>
                          </w:rPr>
                          <w:t>450218</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45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为特殊场合释放鸽子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450219</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尸体防腐服务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450220</w:t>
                        </w:r>
                      </w:p>
                    </w:tc>
                  </w:tr>
                </w:tbl>
                <w:p w:rsidR="002A2F6A" w:rsidRPr="002A2F6A" w:rsidRDefault="002A2F6A" w:rsidP="002A2F6A">
                  <w:pPr>
                    <w:widowControl/>
                    <w:wordWrap w:val="0"/>
                    <w:jc w:val="center"/>
                    <w:rPr>
                      <w:rFonts w:ascii="宋体" w:eastAsia="宋体" w:hAnsi="宋体" w:cs="宋体"/>
                      <w:color w:val="000000"/>
                      <w:kern w:val="0"/>
                      <w:sz w:val="24"/>
                      <w:szCs w:val="24"/>
                    </w:rPr>
                  </w:pPr>
                  <w:r w:rsidRPr="002A2F6A">
                    <w:rPr>
                      <w:rFonts w:ascii="宋体" w:eastAsia="宋体" w:hAnsi="宋体" w:cs="宋体" w:hint="eastAsia"/>
                      <w:color w:val="000000"/>
                      <w:kern w:val="0"/>
                      <w:sz w:val="24"/>
                      <w:szCs w:val="24"/>
                    </w:rPr>
                    <w:br/>
                  </w:r>
                  <w:r w:rsidRPr="002A2F6A">
                    <w:rPr>
                      <w:rFonts w:ascii="宋体" w:eastAsia="宋体" w:hAnsi="宋体" w:cs="宋体" w:hint="eastAsia"/>
                      <w:color w:val="000000"/>
                      <w:kern w:val="0"/>
                      <w:sz w:val="30"/>
                      <w:szCs w:val="30"/>
                    </w:rPr>
                    <w:t xml:space="preserve">    </w:t>
                  </w:r>
                  <w:r w:rsidRPr="002A2F6A">
                    <w:rPr>
                      <w:rFonts w:ascii="黑体" w:eastAsia="黑体" w:hAnsi="宋体" w:cs="宋体" w:hint="eastAsia"/>
                      <w:color w:val="000000"/>
                      <w:kern w:val="0"/>
                      <w:sz w:val="30"/>
                      <w:szCs w:val="30"/>
                    </w:rPr>
                    <w:t>二、对类别标题和注释的修改</w:t>
                  </w:r>
                  <w:r w:rsidRPr="002A2F6A">
                    <w:rPr>
                      <w:rFonts w:ascii="宋体" w:eastAsia="宋体" w:hAnsi="宋体" w:cs="宋体" w:hint="eastAsia"/>
                      <w:color w:val="000000"/>
                      <w:kern w:val="0"/>
                      <w:sz w:val="30"/>
                      <w:szCs w:val="30"/>
                    </w:rPr>
                    <w:t xml:space="preserve"> </w:t>
                  </w:r>
                </w:p>
                <w:p w:rsidR="002A2F6A" w:rsidRPr="002A2F6A" w:rsidRDefault="002A2F6A" w:rsidP="002A2F6A">
                  <w:pPr>
                    <w:widowControl/>
                    <w:wordWrap w:val="0"/>
                    <w:spacing w:before="240"/>
                    <w:jc w:val="left"/>
                    <w:rPr>
                      <w:rFonts w:ascii="宋体" w:eastAsia="宋体" w:hAnsi="宋体" w:cs="宋体"/>
                      <w:color w:val="000000"/>
                      <w:kern w:val="0"/>
                      <w:szCs w:val="21"/>
                    </w:rPr>
                  </w:pPr>
                  <w:r w:rsidRPr="002A2F6A">
                    <w:rPr>
                      <w:rFonts w:ascii="宋体" w:eastAsia="宋体" w:hAnsi="宋体" w:cs="宋体" w:hint="eastAsia"/>
                      <w:color w:val="000000"/>
                      <w:kern w:val="0"/>
                      <w:szCs w:val="21"/>
                    </w:rPr>
                    <w:t> </w:t>
                  </w:r>
                </w:p>
                <w:tbl>
                  <w:tblPr>
                    <w:tblW w:w="9975" w:type="dxa"/>
                    <w:jc w:val="center"/>
                    <w:tblCellMar>
                      <w:left w:w="0" w:type="dxa"/>
                      <w:right w:w="0" w:type="dxa"/>
                    </w:tblCellMar>
                    <w:tblLook w:val="04A0"/>
                  </w:tblPr>
                  <w:tblGrid>
                    <w:gridCol w:w="567"/>
                    <w:gridCol w:w="1020"/>
                    <w:gridCol w:w="1020"/>
                    <w:gridCol w:w="3684"/>
                    <w:gridCol w:w="3684"/>
                  </w:tblGrid>
                  <w:tr w:rsidR="002A2F6A" w:rsidRPr="002A2F6A" w:rsidTr="002A2F6A">
                    <w:trPr>
                      <w:cantSplit/>
                      <w:trHeight w:val="454"/>
                      <w:tblHeader/>
                      <w:jc w:val="center"/>
                    </w:trPr>
                    <w:tc>
                      <w:tcPr>
                        <w:tcW w:w="567"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类别</w:t>
                        </w:r>
                      </w:p>
                    </w:tc>
                    <w:tc>
                      <w:tcPr>
                        <w:tcW w:w="1020"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位置</w:t>
                        </w:r>
                      </w:p>
                    </w:tc>
                    <w:tc>
                      <w:tcPr>
                        <w:tcW w:w="1020"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变动</w:t>
                        </w:r>
                      </w:p>
                    </w:tc>
                    <w:tc>
                      <w:tcPr>
                        <w:tcW w:w="3685"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现有描述</w:t>
                        </w:r>
                      </w:p>
                    </w:tc>
                    <w:tc>
                      <w:tcPr>
                        <w:tcW w:w="3685"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修改后的描述</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5</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注释</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本类尤其包括：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——婴儿和失禁者用尿布</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21</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注释</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本来尤其不包括：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——小型电动的切碎机、研磨机、压榨机等（第七类）</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本来尤其不包括：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——小型电动的切碎机、研磨机、压榨机（第七类）</w:t>
                        </w:r>
                        <w:r w:rsidRPr="002A2F6A">
                          <w:rPr>
                            <w:rFonts w:ascii="宋体" w:eastAsia="宋体" w:hAnsi="宋体" w:cs="宋体" w:hint="eastAsia"/>
                            <w:color w:val="000000"/>
                            <w:kern w:val="0"/>
                            <w:sz w:val="28"/>
                            <w:szCs w:val="28"/>
                          </w:rPr>
                          <w:t xml:space="preserve"> </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lastRenderedPageBreak/>
                          <w:t>21</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注释</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本来尤其包括：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——家庭和厨房用器具及容器，如：厨房用具，桶，用铁、铝、塑料或其他材料制成的盆，以及小型手动的切碎机、研磨机、压榨机等；</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本来尤其包括：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——家庭和厨房用器具及容器，如：厨房用具，桶，用铁、铝、塑料或其他材料制成的盆，以及小型手动的切碎机、研磨机、压榨机；</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30</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类别标题</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宋体" w:eastAsia="宋体" w:hAnsi="宋体" w:cs="宋体" w:hint="eastAsia"/>
                            <w:color w:val="000000"/>
                            <w:kern w:val="0"/>
                            <w:sz w:val="28"/>
                            <w:szCs w:val="28"/>
                          </w:rPr>
                          <w:t>……</w:t>
                        </w:r>
                        <w:r w:rsidRPr="002A2F6A">
                          <w:rPr>
                            <w:rFonts w:ascii="仿宋_GB2312" w:eastAsia="仿宋_GB2312" w:hAnsi="宋体" w:cs="宋体" w:hint="eastAsia"/>
                            <w:color w:val="000000"/>
                            <w:kern w:val="0"/>
                            <w:sz w:val="28"/>
                            <w:szCs w:val="28"/>
                          </w:rPr>
                          <w:t>；冰制食品；</w:t>
                        </w:r>
                        <w:r w:rsidRPr="002A2F6A">
                          <w:rPr>
                            <w:rFonts w:ascii="宋体" w:eastAsia="宋体" w:hAnsi="宋体" w:cs="宋体" w:hint="eastAsia"/>
                            <w:color w:val="000000"/>
                            <w:kern w:val="0"/>
                            <w:sz w:val="28"/>
                            <w:szCs w:val="28"/>
                          </w:rPr>
                          <w:t>……</w:t>
                        </w:r>
                        <w:r w:rsidRPr="002A2F6A">
                          <w:rPr>
                            <w:rFonts w:ascii="仿宋_GB2312" w:eastAsia="仿宋_GB2312" w:hAnsi="宋体" w:cs="宋体" w:hint="eastAsia"/>
                            <w:color w:val="000000"/>
                            <w:kern w:val="0"/>
                            <w:sz w:val="28"/>
                            <w:szCs w:val="28"/>
                          </w:rPr>
                          <w:t>；饮用冰。</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宋体" w:eastAsia="宋体" w:hAnsi="宋体" w:cs="宋体" w:hint="eastAsia"/>
                            <w:color w:val="000000"/>
                            <w:kern w:val="0"/>
                            <w:sz w:val="28"/>
                            <w:szCs w:val="28"/>
                          </w:rPr>
                          <w:t>……</w:t>
                        </w:r>
                        <w:r w:rsidRPr="002A2F6A">
                          <w:rPr>
                            <w:rFonts w:ascii="仿宋_GB2312" w:eastAsia="仿宋_GB2312" w:hAnsi="宋体" w:cs="宋体" w:hint="eastAsia"/>
                            <w:color w:val="000000"/>
                            <w:kern w:val="0"/>
                            <w:sz w:val="28"/>
                            <w:szCs w:val="28"/>
                          </w:rPr>
                          <w:t>；食用冰；</w:t>
                        </w:r>
                        <w:r w:rsidRPr="002A2F6A">
                          <w:rPr>
                            <w:rFonts w:ascii="宋体" w:eastAsia="宋体" w:hAnsi="宋体" w:cs="宋体" w:hint="eastAsia"/>
                            <w:color w:val="000000"/>
                            <w:kern w:val="0"/>
                            <w:sz w:val="28"/>
                            <w:szCs w:val="28"/>
                          </w:rPr>
                          <w:t>……</w:t>
                        </w:r>
                        <w:r w:rsidRPr="002A2F6A">
                          <w:rPr>
                            <w:rFonts w:ascii="仿宋_GB2312" w:eastAsia="仿宋_GB2312" w:hAnsi="宋体" w:cs="宋体" w:hint="eastAsia"/>
                            <w:color w:val="000000"/>
                            <w:kern w:val="0"/>
                            <w:sz w:val="28"/>
                            <w:szCs w:val="28"/>
                          </w:rPr>
                          <w:t>；冰。</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lang w:val="es-ES_tradnl"/>
                          </w:rPr>
                          <w:t>32</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注释</w:t>
                        </w:r>
                      </w:p>
                    </w:tc>
                    <w:tc>
                      <w:tcPr>
                        <w:tcW w:w="102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本类尤其不包括：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——以咖啡，可可或巧克力为主的饮料（第三十类）。</w:t>
                        </w:r>
                      </w:p>
                    </w:tc>
                    <w:tc>
                      <w:tcPr>
                        <w:tcW w:w="368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i/>
                            <w:iCs/>
                            <w:color w:val="000000"/>
                            <w:kern w:val="0"/>
                            <w:sz w:val="28"/>
                            <w:szCs w:val="28"/>
                          </w:rPr>
                          <w:t>本类尤其不包括：</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——以咖啡、可可、巧克力或茶为主的饮料（第三十类）。</w:t>
                        </w:r>
                      </w:p>
                    </w:tc>
                  </w:tr>
                </w:tbl>
                <w:p w:rsidR="002A2F6A" w:rsidRPr="002A2F6A" w:rsidRDefault="002A2F6A" w:rsidP="002A2F6A">
                  <w:pPr>
                    <w:widowControl/>
                    <w:wordWrap w:val="0"/>
                    <w:jc w:val="center"/>
                    <w:rPr>
                      <w:rFonts w:ascii="宋体" w:eastAsia="宋体" w:hAnsi="宋体" w:cs="宋体"/>
                      <w:color w:val="000000"/>
                      <w:kern w:val="0"/>
                      <w:sz w:val="24"/>
                      <w:szCs w:val="24"/>
                    </w:rPr>
                  </w:pPr>
                  <w:r w:rsidRPr="002A2F6A">
                    <w:rPr>
                      <w:rFonts w:ascii="宋体" w:eastAsia="宋体" w:hAnsi="宋体" w:cs="宋体" w:hint="eastAsia"/>
                      <w:color w:val="000000"/>
                      <w:kern w:val="0"/>
                      <w:sz w:val="24"/>
                      <w:szCs w:val="24"/>
                    </w:rPr>
                    <w:br/>
                    <w:t>   </w:t>
                  </w:r>
                  <w:r w:rsidRPr="002A2F6A">
                    <w:rPr>
                      <w:rFonts w:ascii="黑体" w:eastAsia="黑体" w:hAnsi="宋体" w:cs="宋体" w:hint="eastAsia"/>
                      <w:color w:val="000000"/>
                      <w:kern w:val="0"/>
                      <w:sz w:val="30"/>
                      <w:szCs w:val="30"/>
                    </w:rPr>
                    <w:t xml:space="preserve"> 三、有关英文、法文拼写问题的提案</w:t>
                  </w:r>
                  <w:r w:rsidRPr="002A2F6A">
                    <w:rPr>
                      <w:rFonts w:ascii="宋体" w:eastAsia="宋体" w:hAnsi="宋体" w:cs="宋体" w:hint="eastAsia"/>
                      <w:color w:val="000000"/>
                      <w:kern w:val="0"/>
                      <w:sz w:val="30"/>
                      <w:szCs w:val="30"/>
                    </w:rPr>
                    <w:t xml:space="preserve"> </w:t>
                  </w:r>
                </w:p>
                <w:p w:rsidR="002A2F6A" w:rsidRPr="002A2F6A" w:rsidRDefault="002A2F6A" w:rsidP="002A2F6A">
                  <w:pPr>
                    <w:widowControl/>
                    <w:wordWrap w:val="0"/>
                    <w:spacing w:before="240"/>
                    <w:jc w:val="left"/>
                    <w:rPr>
                      <w:rFonts w:ascii="宋体" w:eastAsia="宋体" w:hAnsi="宋体" w:cs="宋体"/>
                      <w:color w:val="000000"/>
                      <w:kern w:val="0"/>
                      <w:szCs w:val="21"/>
                    </w:rPr>
                  </w:pPr>
                  <w:r w:rsidRPr="002A2F6A">
                    <w:rPr>
                      <w:rFonts w:ascii="宋体" w:eastAsia="宋体" w:hAnsi="宋体" w:cs="宋体" w:hint="eastAsia"/>
                      <w:color w:val="000000"/>
                      <w:kern w:val="0"/>
                      <w:szCs w:val="21"/>
                    </w:rPr>
                    <w:t> </w:t>
                  </w:r>
                </w:p>
                <w:tbl>
                  <w:tblPr>
                    <w:tblW w:w="10320" w:type="dxa"/>
                    <w:jc w:val="center"/>
                    <w:tblCellMar>
                      <w:left w:w="0" w:type="dxa"/>
                      <w:right w:w="0" w:type="dxa"/>
                    </w:tblCellMar>
                    <w:tblLook w:val="04A0"/>
                  </w:tblPr>
                  <w:tblGrid>
                    <w:gridCol w:w="776"/>
                    <w:gridCol w:w="1076"/>
                    <w:gridCol w:w="780"/>
                    <w:gridCol w:w="3319"/>
                    <w:gridCol w:w="3293"/>
                    <w:gridCol w:w="1076"/>
                  </w:tblGrid>
                  <w:tr w:rsidR="002A2F6A" w:rsidRPr="002A2F6A" w:rsidTr="002A2F6A">
                    <w:trPr>
                      <w:cantSplit/>
                      <w:trHeight w:val="454"/>
                      <w:tblHeader/>
                      <w:jc w:val="center"/>
                    </w:trPr>
                    <w:tc>
                      <w:tcPr>
                        <w:tcW w:w="567"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类别</w:t>
                        </w:r>
                      </w:p>
                    </w:tc>
                    <w:tc>
                      <w:tcPr>
                        <w:tcW w:w="1077"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基本号</w:t>
                        </w:r>
                      </w:p>
                    </w:tc>
                    <w:tc>
                      <w:tcPr>
                        <w:tcW w:w="794"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变动</w:t>
                        </w:r>
                      </w:p>
                    </w:tc>
                    <w:tc>
                      <w:tcPr>
                        <w:tcW w:w="3402"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现有项目</w:t>
                        </w:r>
                      </w:p>
                    </w:tc>
                    <w:tc>
                      <w:tcPr>
                        <w:tcW w:w="3402"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新增或修改后的项目</w:t>
                        </w:r>
                      </w:p>
                    </w:tc>
                    <w:tc>
                      <w:tcPr>
                        <w:tcW w:w="1077"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b/>
                            <w:bCs/>
                            <w:color w:val="000000"/>
                            <w:kern w:val="0"/>
                            <w:sz w:val="24"/>
                            <w:szCs w:val="24"/>
                          </w:rPr>
                          <w:t>新</w:t>
                        </w:r>
                        <w:r w:rsidRPr="002A2F6A">
                          <w:rPr>
                            <w:rFonts w:ascii="宋体" w:eastAsia="宋体" w:hAnsi="宋体" w:cs="宋体" w:hint="eastAsia"/>
                            <w:color w:val="000000"/>
                            <w:kern w:val="0"/>
                            <w:sz w:val="28"/>
                            <w:szCs w:val="28"/>
                            <w:lang w:val="es-ES_tradnl"/>
                          </w:rPr>
                          <w:br/>
                        </w:r>
                        <w:r w:rsidRPr="002A2F6A">
                          <w:rPr>
                            <w:rFonts w:ascii="宋体" w:eastAsia="宋体" w:hAnsi="宋体" w:cs="宋体" w:hint="eastAsia"/>
                            <w:b/>
                            <w:bCs/>
                            <w:color w:val="000000"/>
                            <w:kern w:val="0"/>
                            <w:sz w:val="24"/>
                            <w:szCs w:val="24"/>
                          </w:rPr>
                          <w:t>基本号</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010617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除油漆外的砖石建筑防潮剂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除油漆外的砖石建筑防潮化学品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010070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邻氨基苯甲酸</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010494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化学用亚硝酸铋</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化学用次硝酸铋</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010024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生产加工用黄蓍胶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工业用黄蓍胶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010078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工业用阿拉伯树胶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010096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酿葡萄酒用杀菌剂（制葡萄酒用化学制剂）</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酿葡萄酒用杀菌剂（制葡萄酒用化学制剂）</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葡萄酒发酵用化学品</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活性炭</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010141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含氮石灰（肥料）</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氰氨化钙（肥料）</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010195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除油漆外的水泥防水制剂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除油漆外的水泥防水化学品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010362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纺织品防水化学品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010621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用作过滤介质的颗粒状陶瓷材料</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010575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制颜料用化学制剂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制漆用化学品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制颜料用化学品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010679</w:t>
                        </w: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010031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除杀真菌剂、除草剂、除莠剂、杀虫剂、杀寄生虫剂外的农业化学品</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除杀真菌剂、除草剂、杀虫剂、杀寄生虫剂外的农业化学品</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除杀真菌剂、除草剂、除莠剂、杀虫剂、杀寄生虫剂外的农业化学品</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010347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除杀真菌剂、除莠剂、杀虫剂、杀寄生虫剂外的园艺化学品</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除杀真菌剂、除草剂、杀虫剂、杀寄生虫剂外的园艺化学品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010505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除杀真菌剂、除莠剂、杀虫剂、杀寄生虫剂外的林业用化学品</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除杀真菌剂、除草剂、杀虫剂、杀寄生虫剂外的林业用化学品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010596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非医用、非兽医用微生物培养物</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非医用、非兽医用微生物培养物</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非医用、非兽医用微生物制剂</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非医用、非兽医用微生物制剂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010680</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010242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上浆糊精</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010245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重氮纸</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重氮纸</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刹车液</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制动液</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刹车液</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010355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盆栽土</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腐殖土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盆栽土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010681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010520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搪瓷或玻璃着色化学品</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010386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制毛玻璃用化学品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纺织工业用漂白土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010312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纺织工业用漂洗剂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010026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喷雾器用气体推进剂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010255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离子交换剂（化学制剂）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离子交换剂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010389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氧化汞</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010655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油石灰（油灰）</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010408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橄榄石（化学制剂）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橄榄石（硅酸盐矿石）</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140062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橄榄石（宝石）</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橄榄石（宝石）</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贵橄榄石</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010496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尖晶石（化学制剂）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尖晶石（氧化物矿石）</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010129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有机漂白化学品</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010644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传动液</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010351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石油分散剂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010352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油分散剂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010459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制冷剂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制冷剂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010636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工业用海水</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010406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胶印用感光印刷板</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胶印用感光板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010491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钠盐（化学制剂）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钠盐（化学品）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010608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水净化用化学品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010093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一氧化氮</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一氧化二氮</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氯化钯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010393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金属回火剂</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金属退火剂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r w:rsidRPr="002A2F6A">
                          <w:rPr>
                            <w:rFonts w:ascii="宋体" w:eastAsia="宋体" w:hAnsi="宋体" w:cs="宋体" w:hint="eastAsia"/>
                            <w:color w:val="000000"/>
                            <w:kern w:val="0"/>
                            <w:sz w:val="18"/>
                            <w:szCs w:val="18"/>
                          </w:rPr>
                          <w:t> </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金属回火剂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010682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010392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金属土</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碱土金属</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010225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硫酸铜</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蓝矾</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硫酸铜（蓝矾）</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010113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糖精（合成）</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苯甲酸酰亚胺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010149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二硫化碳</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二硫化碳</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010076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硫化锑</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硫化锑</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010574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硫酸钡</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010299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化学用硫华</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050334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药用硫华</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010361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连二亚硫酸盐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010500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电池硫酸盐清除剂</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蓄电池硫酸盐清除剂</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010424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过硫酸盐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过硫酸</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010555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010486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硫化物</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010501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磺酸</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010493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010503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010285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硫酸醚</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010502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亚硫酸</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050279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磺胺（药）</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050205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硫磺棒（消毒用）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090463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亚硫酸盐测计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030107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蛋糕调味品（香精油）</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060365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电线用金属杆</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190079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电线用非金属杆</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060050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压缩气体或液态空气瓶（金属容器）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070115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冷凝器（蒸汽）（机器部件）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蒸汽冷凝器（机器部件）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070296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制食用面团机</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制意式面食机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070110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机器锅炉水垢收集器</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机器锅炉用水垢收集器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080088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杀灭植物寄生虫用装置</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杀灭植物寄生虫用装置</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080245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手动打气筒</w:t>
                        </w:r>
                        <w:r w:rsidRPr="002A2F6A">
                          <w:rPr>
                            <w:rFonts w:ascii="宋体" w:eastAsia="宋体" w:hAnsi="宋体" w:cs="宋体" w:hint="eastAsia"/>
                            <w:color w:val="000000"/>
                            <w:kern w:val="0"/>
                            <w:sz w:val="28"/>
                            <w:szCs w:val="28"/>
                          </w:rPr>
                          <w:t>*</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手动泵</w:t>
                        </w:r>
                        <w:r w:rsidRPr="002A2F6A">
                          <w:rPr>
                            <w:rFonts w:ascii="宋体" w:eastAsia="宋体" w:hAnsi="宋体" w:cs="宋体" w:hint="eastAsia"/>
                            <w:color w:val="000000"/>
                            <w:kern w:val="0"/>
                            <w:sz w:val="28"/>
                            <w:szCs w:val="28"/>
                          </w:rPr>
                          <w:t>*</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手动气泵</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080265</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090413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防火服</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9</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090288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防火服装</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防火服装</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防火服装</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090664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与计算机配套使用的腕垫</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100025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卧床病人用便盆</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卧床病人用便盆</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100095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血球计</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100040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鞋用弓型支垫</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100171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矫形鞋底</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矫形鞋底</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120243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可升降尾板（陆地车辆部件）</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电动后挡板（陆地车辆部件）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可升降尾板（陆地车辆部件）</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可升降后挡板（陆地车辆部件）</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电动后挡板（陆地车辆部件）</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14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140167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制珠宝用珠子</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制首饰用珠子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260123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非制珠宝用珠子</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非制首饰用珠子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140030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测时仪器</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计时仪器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140011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140046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象牙首饰</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140009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银线</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银线（首饰）</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190002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磨砂玻璃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200083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制图员用桌</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制图桌</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210345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诱杀昆虫用电力装置</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210008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地毯拍打器（非机器）</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地毯拍打器（手工具）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210205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晾衣架</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210069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捕蝇器（诱捕器或掸帚）</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蝇拍</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捕蝇器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210351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210197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擦菜板（家庭用具）</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厨房用擦菜板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210035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饮料隔热容器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210082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调酒器</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鸡尾酒调酒器</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手动混合器（调酒器）</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210158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家用非电碾磨器</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厨房用非电动碾磨器</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厨房用非电动混合器</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家用非电动混合机</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7</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厨房用电动碾磨机</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070553</w:t>
                        </w: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7</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070256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家用电动轧碎机</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厨房用电动轧碎机</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家用电动碾磨机</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210012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洒水软管喷嘴</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浇水软管用喷嘴</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210166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乳色玻璃</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乳白玻璃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210293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含热交换液的家用食品冷却装置</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210085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玻璃杯（容器）</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220071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遮篷</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帐篷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250020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大翻领</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衣领（衣服）</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250034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绒衣</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毛衣</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套头衫</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250107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套头衫</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25</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250023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内裤（服装）</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平脚短裤</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衬裤</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女式内裤</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250171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250026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亚麻布服装</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内衣</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250064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裤子</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裤子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250054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防汗衬衣</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防汗内衣</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吸汗内衣</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250094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背心式紧身运动衣</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运动衫</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背心式紧身运动衣</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250172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280177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趴板（冲浪板）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280102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冲浪板</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280075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宋体" w:eastAsia="宋体" w:hAnsi="宋体" w:cs="宋体" w:hint="eastAsia"/>
                            <w:color w:val="000000"/>
                            <w:kern w:val="0"/>
                            <w:sz w:val="28"/>
                            <w:szCs w:val="28"/>
                          </w:rPr>
                          <w:t>Dumb-bells</w:t>
                        </w:r>
                        <w:r w:rsidRPr="002A2F6A">
                          <w:rPr>
                            <w:rFonts w:ascii="仿宋_GB2312" w:eastAsia="仿宋_GB2312" w:hAnsi="宋体" w:cs="宋体" w:hint="eastAsia"/>
                            <w:color w:val="000000"/>
                            <w:kern w:val="0"/>
                            <w:sz w:val="28"/>
                            <w:szCs w:val="28"/>
                          </w:rPr>
                          <w:t>哑铃</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杠铃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哑铃</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280221</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280090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玩具面具</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狂欢节面具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面具（玩具）</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280222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280070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室内足球游戏桌</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桌式足球桌</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290103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食用猪油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猪油</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290125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鱼制食品</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鱼制食品</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290168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无酒精蛋奶酒</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290059</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食用棕榈果仁油</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290132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蛤（非活）</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290170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加工过的鱼籽</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290118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加工过的花生</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290171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加工过的种子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290166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加工过的葵花子</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290083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贻贝（非活）</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310136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贻贝（活的）</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300134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馅饼</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法式肉派</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馅饼</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vMerge w:val="restart"/>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300072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蛋糕糊</w:t>
                        </w:r>
                      </w:p>
                    </w:tc>
                    <w:tc>
                      <w:tcPr>
                        <w:tcW w:w="3402"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做蛋糕用面团</w:t>
                        </w:r>
                      </w:p>
                    </w:tc>
                    <w:tc>
                      <w:tcPr>
                        <w:tcW w:w="1077" w:type="dxa"/>
                        <w:vMerge w:val="restart"/>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0" w:type="auto"/>
                        <w:vMerge/>
                        <w:tcBorders>
                          <w:top w:val="nil"/>
                          <w:left w:val="single" w:sz="8" w:space="0" w:color="auto"/>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删除</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蛋糕糊</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酥皮糕点</w:t>
                        </w: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Cs w:val="21"/>
                          </w:rPr>
                        </w:pPr>
                      </w:p>
                    </w:tc>
                    <w:tc>
                      <w:tcPr>
                        <w:tcW w:w="0" w:type="auto"/>
                        <w:vMerge/>
                        <w:tcBorders>
                          <w:top w:val="nil"/>
                          <w:left w:val="nil"/>
                          <w:bottom w:val="single" w:sz="8" w:space="0" w:color="auto"/>
                          <w:right w:val="single" w:sz="8" w:space="0" w:color="auto"/>
                        </w:tcBorders>
                        <w:vAlign w:val="center"/>
                        <w:hideMark/>
                      </w:tcPr>
                      <w:p w:rsidR="002A2F6A" w:rsidRPr="002A2F6A" w:rsidRDefault="002A2F6A" w:rsidP="002A2F6A">
                        <w:pPr>
                          <w:widowControl/>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新增</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增加</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油酥面团</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300222</w:t>
                        </w: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30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300114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食用土豆粉</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土豆粉</w:t>
                        </w:r>
                        <w:r w:rsidRPr="002A2F6A">
                          <w:rPr>
                            <w:rFonts w:ascii="宋体" w:eastAsia="宋体" w:hAnsi="宋体" w:cs="宋体" w:hint="eastAsia"/>
                            <w:color w:val="000000"/>
                            <w:kern w:val="0"/>
                            <w:sz w:val="28"/>
                            <w:szCs w:val="28"/>
                          </w:rPr>
                          <w:t>*</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300128</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食用木薯粉</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木薯粉</w:t>
                        </w:r>
                        <w:r w:rsidRPr="002A2F6A">
                          <w:rPr>
                            <w:rFonts w:ascii="宋体" w:eastAsia="宋体" w:hAnsi="宋体" w:cs="宋体" w:hint="eastAsia"/>
                            <w:color w:val="000000"/>
                            <w:kern w:val="0"/>
                            <w:sz w:val="28"/>
                            <w:szCs w:val="28"/>
                          </w:rPr>
                          <w:t>*</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300051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食用姜黄</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姜黄</w:t>
                        </w:r>
                        <w:r w:rsidRPr="002A2F6A">
                          <w:rPr>
                            <w:rFonts w:ascii="宋体" w:eastAsia="宋体" w:hAnsi="宋体" w:cs="宋体" w:hint="eastAsia"/>
                            <w:color w:val="000000"/>
                            <w:kern w:val="0"/>
                            <w:sz w:val="28"/>
                            <w:szCs w:val="28"/>
                          </w:rPr>
                          <w:t>*</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310094</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桔</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新鲜桔</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310015</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甜菜</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新鲜甜菜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310030</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拌色拉用菊苣</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新鲜菊苣</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310002</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柑橘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新鲜柑橘</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left"/>
                          <w:rPr>
                            <w:rFonts w:ascii="宋体" w:eastAsia="宋体" w:hAnsi="宋体" w:cs="宋体"/>
                            <w:color w:val="000000"/>
                            <w:kern w:val="0"/>
                            <w:szCs w:val="21"/>
                          </w:rPr>
                        </w:pPr>
                        <w:r w:rsidRPr="002A2F6A">
                          <w:rPr>
                            <w:rFonts w:ascii="宋体" w:eastAsia="宋体" w:hAnsi="宋体" w:cs="宋体" w:hint="eastAsia"/>
                            <w:color w:val="000000"/>
                            <w:kern w:val="0"/>
                            <w:sz w:val="28"/>
                            <w:szCs w:val="28"/>
                          </w:rPr>
                          <w:t>  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310043</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食用葫芦科蔬菜</w:t>
                        </w:r>
                      </w:p>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南瓜</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新鲜南瓜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310116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大黄</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新鲜大黄（蔬菜）</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310067</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动物食用谷类</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lastRenderedPageBreak/>
                          <w:t>36</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360006</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法文</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信用社</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rsidTr="002A2F6A">
                    <w:trPr>
                      <w:cantSplit/>
                      <w:trHeight w:val="454"/>
                      <w:jc w:val="center"/>
                    </w:trPr>
                    <w:tc>
                      <w:tcPr>
                        <w:tcW w:w="567"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keepNext/>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42</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宋体" w:eastAsia="宋体" w:hAnsi="宋体" w:cs="宋体" w:hint="eastAsia"/>
                            <w:color w:val="000000"/>
                            <w:kern w:val="0"/>
                            <w:sz w:val="28"/>
                            <w:szCs w:val="28"/>
                          </w:rPr>
                          <w:t>420221</w:t>
                        </w:r>
                      </w:p>
                    </w:tc>
                    <w:tc>
                      <w:tcPr>
                        <w:tcW w:w="79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center"/>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修改</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中文不变</w:t>
                        </w:r>
                      </w:p>
                    </w:tc>
                    <w:tc>
                      <w:tcPr>
                        <w:tcW w:w="3402"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before="240" w:after="240"/>
                          <w:jc w:val="left"/>
                          <w:rPr>
                            <w:rFonts w:ascii="宋体" w:eastAsia="宋体" w:hAnsi="宋体" w:cs="宋体"/>
                            <w:color w:val="000000"/>
                            <w:kern w:val="0"/>
                            <w:szCs w:val="21"/>
                          </w:rPr>
                        </w:pPr>
                        <w:r w:rsidRPr="002A2F6A">
                          <w:rPr>
                            <w:rFonts w:ascii="仿宋_GB2312" w:eastAsia="仿宋_GB2312" w:hAnsi="宋体" w:cs="宋体" w:hint="eastAsia"/>
                            <w:color w:val="000000"/>
                            <w:kern w:val="0"/>
                            <w:sz w:val="28"/>
                            <w:szCs w:val="28"/>
                          </w:rPr>
                          <w:t>信息技术咨询</w:t>
                        </w:r>
                      </w:p>
                    </w:tc>
                    <w:tc>
                      <w:tcPr>
                        <w:tcW w:w="10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bl>
                <w:p w:rsidR="002A2F6A" w:rsidRPr="002A2F6A" w:rsidRDefault="002A2F6A" w:rsidP="002A2F6A">
                  <w:pPr>
                    <w:widowControl/>
                    <w:wordWrap w:val="0"/>
                    <w:jc w:val="center"/>
                    <w:rPr>
                      <w:rFonts w:ascii="宋体" w:eastAsia="宋体" w:hAnsi="宋体" w:cs="宋体"/>
                      <w:color w:val="000000"/>
                      <w:kern w:val="0"/>
                      <w:sz w:val="24"/>
                      <w:szCs w:val="24"/>
                    </w:rPr>
                  </w:pPr>
                </w:p>
              </w:tc>
            </w:tr>
          </w:tbl>
          <w:p w:rsidR="002A2F6A" w:rsidRPr="002A2F6A" w:rsidRDefault="002A2F6A" w:rsidP="002A2F6A">
            <w:pPr>
              <w:widowControl/>
              <w:spacing w:line="408" w:lineRule="auto"/>
              <w:jc w:val="left"/>
              <w:rPr>
                <w:rFonts w:ascii="宋体" w:eastAsia="宋体" w:hAnsi="宋体" w:cs="宋体"/>
                <w:color w:val="000000"/>
                <w:kern w:val="0"/>
                <w:sz w:val="18"/>
                <w:szCs w:val="18"/>
              </w:rPr>
            </w:pPr>
          </w:p>
        </w:tc>
      </w:tr>
      <w:tr w:rsidR="002A2F6A" w:rsidRPr="002A2F6A">
        <w:trPr>
          <w:trHeight w:val="600"/>
          <w:tblCellSpacing w:w="0" w:type="dxa"/>
          <w:jc w:val="center"/>
        </w:trPr>
        <w:tc>
          <w:tcPr>
            <w:tcW w:w="0" w:type="auto"/>
            <w:vAlign w:val="center"/>
            <w:hideMark/>
          </w:tcPr>
          <w:p w:rsidR="002A2F6A" w:rsidRPr="002A2F6A" w:rsidRDefault="002A2F6A" w:rsidP="002A2F6A">
            <w:pPr>
              <w:widowControl/>
              <w:spacing w:line="408" w:lineRule="auto"/>
              <w:jc w:val="left"/>
              <w:rPr>
                <w:rFonts w:ascii="宋体" w:eastAsia="宋体" w:hAnsi="宋体" w:cs="宋体"/>
                <w:color w:val="000000"/>
                <w:kern w:val="0"/>
                <w:sz w:val="18"/>
                <w:szCs w:val="18"/>
              </w:rPr>
            </w:pPr>
          </w:p>
        </w:tc>
      </w:tr>
    </w:tbl>
    <w:p w:rsidR="00DD7F77" w:rsidRDefault="00DD7F77"/>
    <w:sectPr w:rsidR="00DD7F77" w:rsidSect="00DD7F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467" w:rsidRDefault="002C5467" w:rsidP="00C42C24">
      <w:r>
        <w:separator/>
      </w:r>
    </w:p>
  </w:endnote>
  <w:endnote w:type="continuationSeparator" w:id="1">
    <w:p w:rsidR="002C5467" w:rsidRDefault="002C5467" w:rsidP="00C42C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467" w:rsidRDefault="002C5467" w:rsidP="00C42C24">
      <w:r>
        <w:separator/>
      </w:r>
    </w:p>
  </w:footnote>
  <w:footnote w:type="continuationSeparator" w:id="1">
    <w:p w:rsidR="002C5467" w:rsidRDefault="002C5467" w:rsidP="00C42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F6A"/>
    <w:rsid w:val="000620A6"/>
    <w:rsid w:val="002108FE"/>
    <w:rsid w:val="002A2F6A"/>
    <w:rsid w:val="002C5467"/>
    <w:rsid w:val="00372CB5"/>
    <w:rsid w:val="00426313"/>
    <w:rsid w:val="00546874"/>
    <w:rsid w:val="007006C0"/>
    <w:rsid w:val="00722910"/>
    <w:rsid w:val="00731063"/>
    <w:rsid w:val="00770CC0"/>
    <w:rsid w:val="008131D8"/>
    <w:rsid w:val="008A7A62"/>
    <w:rsid w:val="009C3816"/>
    <w:rsid w:val="00A04A52"/>
    <w:rsid w:val="00AE76E5"/>
    <w:rsid w:val="00BD6D41"/>
    <w:rsid w:val="00C42C24"/>
    <w:rsid w:val="00C7296C"/>
    <w:rsid w:val="00DD7F77"/>
    <w:rsid w:val="00DE7F7B"/>
    <w:rsid w:val="00E542F8"/>
    <w:rsid w:val="00FE49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F77"/>
    <w:pPr>
      <w:widowControl w:val="0"/>
      <w:jc w:val="both"/>
    </w:pPr>
  </w:style>
  <w:style w:type="paragraph" w:styleId="1">
    <w:name w:val="heading 1"/>
    <w:basedOn w:val="a"/>
    <w:link w:val="1Char"/>
    <w:uiPriority w:val="9"/>
    <w:qFormat/>
    <w:rsid w:val="002A2F6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A2F6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A2F6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A2F6A"/>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A2F6A"/>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2A2F6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2F6A"/>
    <w:rPr>
      <w:rFonts w:ascii="宋体" w:eastAsia="宋体" w:hAnsi="宋体" w:cs="宋体"/>
      <w:b/>
      <w:bCs/>
      <w:kern w:val="36"/>
      <w:sz w:val="48"/>
      <w:szCs w:val="48"/>
    </w:rPr>
  </w:style>
  <w:style w:type="character" w:customStyle="1" w:styleId="2Char">
    <w:name w:val="标题 2 Char"/>
    <w:basedOn w:val="a0"/>
    <w:link w:val="2"/>
    <w:uiPriority w:val="9"/>
    <w:rsid w:val="002A2F6A"/>
    <w:rPr>
      <w:rFonts w:ascii="宋体" w:eastAsia="宋体" w:hAnsi="宋体" w:cs="宋体"/>
      <w:b/>
      <w:bCs/>
      <w:kern w:val="0"/>
      <w:sz w:val="36"/>
      <w:szCs w:val="36"/>
    </w:rPr>
  </w:style>
  <w:style w:type="character" w:customStyle="1" w:styleId="3Char">
    <w:name w:val="标题 3 Char"/>
    <w:basedOn w:val="a0"/>
    <w:link w:val="3"/>
    <w:uiPriority w:val="9"/>
    <w:rsid w:val="002A2F6A"/>
    <w:rPr>
      <w:rFonts w:ascii="宋体" w:eastAsia="宋体" w:hAnsi="宋体" w:cs="宋体"/>
      <w:b/>
      <w:bCs/>
      <w:kern w:val="0"/>
      <w:sz w:val="27"/>
      <w:szCs w:val="27"/>
    </w:rPr>
  </w:style>
  <w:style w:type="character" w:customStyle="1" w:styleId="4Char">
    <w:name w:val="标题 4 Char"/>
    <w:basedOn w:val="a0"/>
    <w:link w:val="4"/>
    <w:uiPriority w:val="9"/>
    <w:rsid w:val="002A2F6A"/>
    <w:rPr>
      <w:rFonts w:ascii="宋体" w:eastAsia="宋体" w:hAnsi="宋体" w:cs="宋体"/>
      <w:b/>
      <w:bCs/>
      <w:kern w:val="0"/>
      <w:sz w:val="24"/>
      <w:szCs w:val="24"/>
    </w:rPr>
  </w:style>
  <w:style w:type="character" w:customStyle="1" w:styleId="5Char">
    <w:name w:val="标题 5 Char"/>
    <w:basedOn w:val="a0"/>
    <w:link w:val="5"/>
    <w:uiPriority w:val="9"/>
    <w:rsid w:val="002A2F6A"/>
    <w:rPr>
      <w:rFonts w:ascii="宋体" w:eastAsia="宋体" w:hAnsi="宋体" w:cs="宋体"/>
      <w:b/>
      <w:bCs/>
      <w:kern w:val="0"/>
      <w:sz w:val="20"/>
      <w:szCs w:val="20"/>
    </w:rPr>
  </w:style>
  <w:style w:type="character" w:customStyle="1" w:styleId="6Char">
    <w:name w:val="标题 6 Char"/>
    <w:basedOn w:val="a0"/>
    <w:link w:val="6"/>
    <w:uiPriority w:val="9"/>
    <w:rsid w:val="002A2F6A"/>
    <w:rPr>
      <w:rFonts w:ascii="宋体" w:eastAsia="宋体" w:hAnsi="宋体" w:cs="宋体"/>
      <w:b/>
      <w:bCs/>
      <w:kern w:val="0"/>
      <w:sz w:val="15"/>
      <w:szCs w:val="15"/>
    </w:rPr>
  </w:style>
  <w:style w:type="character" w:styleId="a3">
    <w:name w:val="Hyperlink"/>
    <w:basedOn w:val="a0"/>
    <w:uiPriority w:val="99"/>
    <w:semiHidden/>
    <w:unhideWhenUsed/>
    <w:rsid w:val="002A2F6A"/>
    <w:rPr>
      <w:strike w:val="0"/>
      <w:dstrike w:val="0"/>
      <w:color w:val="000000"/>
      <w:u w:val="none"/>
      <w:effect w:val="none"/>
    </w:rPr>
  </w:style>
  <w:style w:type="character" w:styleId="a4">
    <w:name w:val="FollowedHyperlink"/>
    <w:basedOn w:val="a0"/>
    <w:uiPriority w:val="99"/>
    <w:semiHidden/>
    <w:unhideWhenUsed/>
    <w:rsid w:val="002A2F6A"/>
    <w:rPr>
      <w:strike w:val="0"/>
      <w:dstrike w:val="0"/>
      <w:color w:val="000000"/>
      <w:u w:val="none"/>
      <w:effect w:val="none"/>
    </w:rPr>
  </w:style>
  <w:style w:type="paragraph" w:customStyle="1" w:styleId="baizi">
    <w:name w:val="bai_zi"/>
    <w:basedOn w:val="a"/>
    <w:rsid w:val="002A2F6A"/>
    <w:pPr>
      <w:widowControl/>
      <w:spacing w:before="100" w:beforeAutospacing="1" w:after="100" w:afterAutospacing="1"/>
      <w:jc w:val="left"/>
    </w:pPr>
    <w:rPr>
      <w:rFonts w:ascii="宋体" w:eastAsia="宋体" w:hAnsi="宋体" w:cs="宋体"/>
      <w:b/>
      <w:bCs/>
      <w:color w:val="FFFFFF"/>
      <w:kern w:val="0"/>
      <w:sz w:val="23"/>
      <w:szCs w:val="23"/>
    </w:rPr>
  </w:style>
  <w:style w:type="paragraph" w:customStyle="1" w:styleId="engzinr">
    <w:name w:val="eng_zi_nr"/>
    <w:basedOn w:val="a"/>
    <w:rsid w:val="002A2F6A"/>
    <w:pPr>
      <w:widowControl/>
      <w:spacing w:before="100" w:beforeAutospacing="1" w:after="100" w:afterAutospacing="1"/>
      <w:jc w:val="left"/>
    </w:pPr>
    <w:rPr>
      <w:rFonts w:ascii="Arial" w:eastAsia="宋体" w:hAnsi="Arial" w:cs="Arial"/>
      <w:color w:val="333333"/>
      <w:kern w:val="0"/>
      <w:sz w:val="18"/>
      <w:szCs w:val="18"/>
    </w:rPr>
  </w:style>
  <w:style w:type="paragraph" w:customStyle="1" w:styleId="engzi">
    <w:name w:val="eng_zi"/>
    <w:basedOn w:val="a"/>
    <w:rsid w:val="002A2F6A"/>
    <w:pPr>
      <w:widowControl/>
      <w:spacing w:before="100" w:beforeAutospacing="1" w:after="100" w:afterAutospacing="1"/>
      <w:jc w:val="left"/>
    </w:pPr>
    <w:rPr>
      <w:rFonts w:ascii="Arial" w:eastAsia="宋体" w:hAnsi="Arial" w:cs="Arial"/>
      <w:color w:val="989898"/>
      <w:kern w:val="0"/>
      <w:sz w:val="20"/>
      <w:szCs w:val="20"/>
    </w:rPr>
  </w:style>
  <w:style w:type="paragraph" w:customStyle="1" w:styleId="baizi0">
    <w:name w:val="baizi"/>
    <w:basedOn w:val="a"/>
    <w:rsid w:val="002A2F6A"/>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heizi12">
    <w:name w:val="hei_zi_12"/>
    <w:basedOn w:val="a"/>
    <w:rsid w:val="002A2F6A"/>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topziwhite">
    <w:name w:val="top_zi_white"/>
    <w:basedOn w:val="a"/>
    <w:rsid w:val="002A2F6A"/>
    <w:pPr>
      <w:widowControl/>
      <w:spacing w:before="100" w:beforeAutospacing="1" w:after="100" w:afterAutospacing="1"/>
      <w:jc w:val="left"/>
    </w:pPr>
    <w:rPr>
      <w:rFonts w:ascii="宋体" w:eastAsia="宋体" w:hAnsi="宋体" w:cs="宋体"/>
      <w:b/>
      <w:bCs/>
      <w:color w:val="FFFFFF"/>
      <w:kern w:val="0"/>
      <w:szCs w:val="21"/>
    </w:rPr>
  </w:style>
  <w:style w:type="paragraph" w:customStyle="1" w:styleId="daohangziblack">
    <w:name w:val="daohang_zi_black"/>
    <w:basedOn w:val="a"/>
    <w:rsid w:val="002A2F6A"/>
    <w:pPr>
      <w:widowControl/>
      <w:spacing w:before="100" w:beforeAutospacing="1" w:after="100" w:afterAutospacing="1"/>
      <w:jc w:val="left"/>
    </w:pPr>
    <w:rPr>
      <w:rFonts w:ascii="宋体" w:eastAsia="宋体" w:hAnsi="宋体" w:cs="宋体"/>
      <w:b/>
      <w:bCs/>
      <w:color w:val="000000"/>
      <w:kern w:val="0"/>
      <w:szCs w:val="21"/>
    </w:rPr>
  </w:style>
  <w:style w:type="paragraph" w:customStyle="1" w:styleId="daohangziblacksmall">
    <w:name w:val="daohang_zi_black_small"/>
    <w:basedOn w:val="a"/>
    <w:rsid w:val="002A2F6A"/>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colzi">
    <w:name w:val="col_zi"/>
    <w:basedOn w:val="a"/>
    <w:rsid w:val="002A2F6A"/>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op">
    <w:name w:val="top"/>
    <w:basedOn w:val="a"/>
    <w:rsid w:val="002A2F6A"/>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colzinr">
    <w:name w:val="col_zi_nr"/>
    <w:basedOn w:val="a"/>
    <w:rsid w:val="002A2F6A"/>
    <w:pPr>
      <w:widowControl/>
      <w:spacing w:before="100" w:beforeAutospacing="1" w:after="100" w:afterAutospacing="1"/>
      <w:jc w:val="left"/>
    </w:pPr>
    <w:rPr>
      <w:rFonts w:ascii="宋体" w:eastAsia="宋体" w:hAnsi="宋体" w:cs="宋体"/>
      <w:color w:val="12316F"/>
      <w:kern w:val="0"/>
      <w:sz w:val="27"/>
      <w:szCs w:val="27"/>
    </w:rPr>
  </w:style>
  <w:style w:type="paragraph" w:customStyle="1" w:styleId="jiangzinr">
    <w:name w:val="jiang_zi_nr"/>
    <w:basedOn w:val="a"/>
    <w:rsid w:val="002A2F6A"/>
    <w:pPr>
      <w:widowControl/>
      <w:spacing w:before="100" w:beforeAutospacing="1" w:after="100" w:afterAutospacing="1"/>
      <w:jc w:val="left"/>
    </w:pPr>
    <w:rPr>
      <w:rFonts w:ascii="宋体" w:eastAsia="宋体" w:hAnsi="宋体" w:cs="宋体"/>
      <w:b/>
      <w:bCs/>
      <w:color w:val="12316F"/>
      <w:kern w:val="0"/>
      <w:szCs w:val="21"/>
    </w:rPr>
  </w:style>
  <w:style w:type="paragraph" w:customStyle="1" w:styleId="topkuang">
    <w:name w:val="top_kuang"/>
    <w:basedOn w:val="a"/>
    <w:rsid w:val="002A2F6A"/>
    <w:pPr>
      <w:widowControl/>
      <w:pBdr>
        <w:left w:val="single" w:sz="6" w:space="0" w:color="12316F"/>
        <w:bottom w:val="single" w:sz="6" w:space="0" w:color="12316F"/>
        <w:right w:val="single" w:sz="6" w:space="0" w:color="12316F"/>
      </w:pBdr>
      <w:spacing w:before="100" w:beforeAutospacing="1" w:after="100" w:afterAutospacing="1"/>
      <w:jc w:val="left"/>
    </w:pPr>
    <w:rPr>
      <w:rFonts w:ascii="宋体" w:eastAsia="宋体" w:hAnsi="宋体" w:cs="宋体"/>
      <w:kern w:val="0"/>
      <w:sz w:val="24"/>
      <w:szCs w:val="24"/>
    </w:rPr>
  </w:style>
  <w:style w:type="paragraph" w:customStyle="1" w:styleId="kuang">
    <w:name w:val="kuang"/>
    <w:basedOn w:val="a"/>
    <w:rsid w:val="002A2F6A"/>
    <w:pPr>
      <w:widowControl/>
      <w:pBdr>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4kuang">
    <w:name w:val="4kuang"/>
    <w:basedOn w:val="a"/>
    <w:rsid w:val="002A2F6A"/>
    <w:pPr>
      <w:widowControl/>
      <w:pBdr>
        <w:top w:val="single" w:sz="6" w:space="0" w:color="0C1D7C"/>
        <w:left w:val="single" w:sz="6" w:space="0" w:color="0C1D7C"/>
        <w:bottom w:val="single" w:sz="6" w:space="0" w:color="0C1D7C"/>
        <w:right w:val="single" w:sz="6" w:space="0" w:color="0C1D7C"/>
      </w:pBdr>
      <w:spacing w:before="100" w:beforeAutospacing="1" w:after="100" w:afterAutospacing="1"/>
      <w:jc w:val="left"/>
    </w:pPr>
    <w:rPr>
      <w:rFonts w:ascii="宋体" w:eastAsia="宋体" w:hAnsi="宋体" w:cs="宋体"/>
      <w:kern w:val="0"/>
      <w:sz w:val="24"/>
      <w:szCs w:val="24"/>
    </w:rPr>
  </w:style>
  <w:style w:type="paragraph" w:customStyle="1" w:styleId="huikuang">
    <w:name w:val="hui_kuang"/>
    <w:basedOn w:val="a"/>
    <w:rsid w:val="002A2F6A"/>
    <w:pPr>
      <w:widowControl/>
      <w:pBdr>
        <w:top w:val="single" w:sz="6" w:space="0" w:color="CACACA"/>
        <w:left w:val="single" w:sz="6" w:space="0" w:color="CACACA"/>
        <w:bottom w:val="single" w:sz="6" w:space="0" w:color="CACACA"/>
        <w:right w:val="single" w:sz="6" w:space="0" w:color="CACACA"/>
      </w:pBdr>
      <w:spacing w:before="100" w:beforeAutospacing="1" w:after="100" w:afterAutospacing="1"/>
      <w:jc w:val="left"/>
    </w:pPr>
    <w:rPr>
      <w:rFonts w:ascii="宋体" w:eastAsia="宋体" w:hAnsi="宋体" w:cs="宋体"/>
      <w:kern w:val="0"/>
      <w:sz w:val="24"/>
      <w:szCs w:val="24"/>
    </w:rPr>
  </w:style>
  <w:style w:type="paragraph" w:customStyle="1" w:styleId="lankuang">
    <w:name w:val="lan_kuang"/>
    <w:basedOn w:val="a"/>
    <w:rsid w:val="002A2F6A"/>
    <w:pPr>
      <w:widowControl/>
      <w:pBdr>
        <w:top w:val="single" w:sz="6" w:space="0" w:color="96C2F1"/>
        <w:left w:val="single" w:sz="6" w:space="0" w:color="96C2F1"/>
        <w:bottom w:val="single" w:sz="6" w:space="0" w:color="96C2F1"/>
        <w:right w:val="single" w:sz="6" w:space="0" w:color="96C2F1"/>
      </w:pBdr>
      <w:spacing w:before="100" w:beforeAutospacing="1" w:after="100" w:afterAutospacing="1"/>
      <w:jc w:val="left"/>
    </w:pPr>
    <w:rPr>
      <w:rFonts w:ascii="宋体" w:eastAsia="宋体" w:hAnsi="宋体" w:cs="宋体"/>
      <w:kern w:val="0"/>
      <w:sz w:val="24"/>
      <w:szCs w:val="24"/>
    </w:rPr>
  </w:style>
  <w:style w:type="paragraph" w:customStyle="1" w:styleId="shenhuikuang">
    <w:name w:val="shenhui_kuang"/>
    <w:basedOn w:val="a"/>
    <w:rsid w:val="002A2F6A"/>
    <w:pPr>
      <w:widowControl/>
      <w:pBdr>
        <w:top w:val="single" w:sz="6" w:space="0" w:color="CACACA"/>
        <w:left w:val="single" w:sz="6" w:space="0" w:color="CACACA"/>
        <w:bottom w:val="single" w:sz="6" w:space="0" w:color="CACACA"/>
        <w:right w:val="single" w:sz="6" w:space="0" w:color="CACACA"/>
      </w:pBdr>
      <w:spacing w:before="100" w:beforeAutospacing="1" w:after="100" w:afterAutospacing="1"/>
      <w:jc w:val="left"/>
    </w:pPr>
    <w:rPr>
      <w:rFonts w:ascii="宋体" w:eastAsia="宋体" w:hAnsi="宋体" w:cs="宋体"/>
      <w:kern w:val="0"/>
      <w:sz w:val="24"/>
      <w:szCs w:val="24"/>
    </w:rPr>
  </w:style>
  <w:style w:type="paragraph" w:customStyle="1" w:styleId="kuangform1">
    <w:name w:val="kuangform1"/>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redzi">
    <w:name w:val="red_zi"/>
    <w:basedOn w:val="a"/>
    <w:rsid w:val="002A2F6A"/>
    <w:pPr>
      <w:widowControl/>
      <w:spacing w:before="100" w:beforeAutospacing="1" w:after="100" w:afterAutospacing="1"/>
      <w:jc w:val="left"/>
    </w:pPr>
    <w:rPr>
      <w:rFonts w:ascii="宋体" w:eastAsia="宋体" w:hAnsi="宋体" w:cs="宋体"/>
      <w:b/>
      <w:bCs/>
      <w:color w:val="BE0000"/>
      <w:kern w:val="0"/>
      <w:sz w:val="18"/>
      <w:szCs w:val="18"/>
    </w:rPr>
  </w:style>
  <w:style w:type="paragraph" w:customStyle="1" w:styleId="bigredzi">
    <w:name w:val="big_red_zi"/>
    <w:basedOn w:val="a"/>
    <w:rsid w:val="002A2F6A"/>
    <w:pPr>
      <w:widowControl/>
      <w:spacing w:before="100" w:beforeAutospacing="1" w:after="100" w:afterAutospacing="1"/>
      <w:jc w:val="left"/>
    </w:pPr>
    <w:rPr>
      <w:rFonts w:ascii="宋体" w:eastAsia="宋体" w:hAnsi="宋体" w:cs="宋体"/>
      <w:b/>
      <w:bCs/>
      <w:color w:val="BE0000"/>
      <w:kern w:val="0"/>
      <w:szCs w:val="21"/>
    </w:rPr>
  </w:style>
  <w:style w:type="paragraph" w:customStyle="1" w:styleId="bluehzi">
    <w:name w:val="blue_hzi"/>
    <w:basedOn w:val="a"/>
    <w:rsid w:val="002A2F6A"/>
    <w:pPr>
      <w:widowControl/>
      <w:spacing w:before="100" w:beforeAutospacing="1" w:after="100" w:afterAutospacing="1"/>
      <w:jc w:val="left"/>
    </w:pPr>
    <w:rPr>
      <w:rFonts w:ascii="宋体" w:eastAsia="宋体" w:hAnsi="宋体" w:cs="宋体"/>
      <w:b/>
      <w:bCs/>
      <w:color w:val="000000"/>
      <w:kern w:val="0"/>
      <w:szCs w:val="21"/>
    </w:rPr>
  </w:style>
  <w:style w:type="paragraph" w:customStyle="1" w:styleId="bluezi">
    <w:name w:val="blue_zi"/>
    <w:basedOn w:val="a"/>
    <w:rsid w:val="002A2F6A"/>
    <w:pPr>
      <w:widowControl/>
      <w:spacing w:before="100" w:beforeAutospacing="1" w:after="100" w:afterAutospacing="1"/>
      <w:jc w:val="left"/>
    </w:pPr>
    <w:rPr>
      <w:rFonts w:ascii="宋体" w:eastAsia="宋体" w:hAnsi="宋体" w:cs="宋体"/>
      <w:b/>
      <w:bCs/>
      <w:color w:val="0C1D7C"/>
      <w:kern w:val="0"/>
      <w:szCs w:val="21"/>
    </w:rPr>
  </w:style>
  <w:style w:type="paragraph" w:customStyle="1" w:styleId="blackzi">
    <w:name w:val="black_zi"/>
    <w:basedOn w:val="a"/>
    <w:rsid w:val="002A2F6A"/>
    <w:pPr>
      <w:widowControl/>
      <w:spacing w:before="100" w:beforeAutospacing="1" w:after="100" w:afterAutospacing="1"/>
      <w:jc w:val="left"/>
    </w:pPr>
    <w:rPr>
      <w:rFonts w:ascii="宋体" w:eastAsia="宋体" w:hAnsi="宋体" w:cs="宋体"/>
      <w:color w:val="000000"/>
      <w:kern w:val="0"/>
      <w:szCs w:val="21"/>
    </w:rPr>
  </w:style>
  <w:style w:type="paragraph" w:customStyle="1" w:styleId="bluedzi">
    <w:name w:val="blue_dzi"/>
    <w:basedOn w:val="a"/>
    <w:rsid w:val="002A2F6A"/>
    <w:pPr>
      <w:widowControl/>
      <w:spacing w:before="100" w:beforeAutospacing="1" w:after="100" w:afterAutospacing="1"/>
      <w:jc w:val="left"/>
    </w:pPr>
    <w:rPr>
      <w:rFonts w:ascii="宋体" w:eastAsia="宋体" w:hAnsi="宋体" w:cs="宋体"/>
      <w:b/>
      <w:bCs/>
      <w:color w:val="0C1D7C"/>
      <w:kern w:val="0"/>
      <w:sz w:val="30"/>
      <w:szCs w:val="30"/>
    </w:rPr>
  </w:style>
  <w:style w:type="paragraph" w:customStyle="1" w:styleId="bluezismall">
    <w:name w:val="blue_zi_small"/>
    <w:basedOn w:val="a"/>
    <w:rsid w:val="002A2F6A"/>
    <w:pPr>
      <w:widowControl/>
      <w:spacing w:before="100" w:beforeAutospacing="1" w:after="100" w:afterAutospacing="1"/>
      <w:jc w:val="left"/>
    </w:pPr>
    <w:rPr>
      <w:rFonts w:ascii="宋体" w:eastAsia="宋体" w:hAnsi="宋体" w:cs="宋体"/>
      <w:color w:val="0C1D7C"/>
      <w:kern w:val="0"/>
      <w:sz w:val="18"/>
      <w:szCs w:val="18"/>
    </w:rPr>
  </w:style>
  <w:style w:type="paragraph" w:customStyle="1" w:styleId="bluezibig">
    <w:name w:val="blue_zi_big"/>
    <w:basedOn w:val="a"/>
    <w:rsid w:val="002A2F6A"/>
    <w:pPr>
      <w:widowControl/>
      <w:spacing w:before="100" w:beforeAutospacing="1" w:after="100" w:afterAutospacing="1"/>
      <w:jc w:val="left"/>
    </w:pPr>
    <w:rPr>
      <w:rFonts w:ascii="宋体" w:eastAsia="宋体" w:hAnsi="宋体" w:cs="宋体"/>
      <w:b/>
      <w:bCs/>
      <w:color w:val="000000"/>
      <w:kern w:val="0"/>
      <w:sz w:val="30"/>
      <w:szCs w:val="30"/>
    </w:rPr>
  </w:style>
  <w:style w:type="paragraph" w:customStyle="1" w:styleId="textfield">
    <w:name w:val="textfield"/>
    <w:basedOn w:val="a"/>
    <w:rsid w:val="002A2F6A"/>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color w:val="FD960B"/>
      <w:kern w:val="0"/>
      <w:sz w:val="24"/>
      <w:szCs w:val="24"/>
    </w:rPr>
  </w:style>
  <w:style w:type="paragraph" w:customStyle="1" w:styleId="textfield1">
    <w:name w:val="textfield_1"/>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textfield2">
    <w:name w:val="textfield2"/>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title14b">
    <w:name w:val="title14_b"/>
    <w:basedOn w:val="a"/>
    <w:rsid w:val="002A2F6A"/>
    <w:pPr>
      <w:widowControl/>
      <w:spacing w:before="100" w:beforeAutospacing="1" w:after="100" w:afterAutospacing="1"/>
      <w:jc w:val="left"/>
    </w:pPr>
    <w:rPr>
      <w:rFonts w:ascii="宋体" w:eastAsia="宋体" w:hAnsi="宋体" w:cs="宋体"/>
      <w:b/>
      <w:bCs/>
      <w:spacing w:val="30"/>
      <w:kern w:val="0"/>
      <w:szCs w:val="21"/>
    </w:rPr>
  </w:style>
  <w:style w:type="paragraph" w:customStyle="1" w:styleId="title14b5">
    <w:name w:val="title14_b_5"/>
    <w:basedOn w:val="a"/>
    <w:rsid w:val="002A2F6A"/>
    <w:pPr>
      <w:widowControl/>
      <w:spacing w:before="100" w:beforeAutospacing="1" w:after="100" w:afterAutospacing="1"/>
      <w:jc w:val="left"/>
    </w:pPr>
    <w:rPr>
      <w:rFonts w:ascii="宋体" w:eastAsia="宋体" w:hAnsi="宋体" w:cs="宋体"/>
      <w:b/>
      <w:bCs/>
      <w:spacing w:val="75"/>
      <w:kern w:val="0"/>
      <w:szCs w:val="21"/>
    </w:rPr>
  </w:style>
  <w:style w:type="paragraph" w:customStyle="1" w:styleId="lanmubox">
    <w:name w:val="lanmu_box"/>
    <w:basedOn w:val="a"/>
    <w:rsid w:val="002A2F6A"/>
    <w:pPr>
      <w:widowControl/>
      <w:pBdr>
        <w:top w:val="single" w:sz="6" w:space="0" w:color="2E4190"/>
        <w:left w:val="single" w:sz="6" w:space="0" w:color="2E4190"/>
        <w:bottom w:val="single" w:sz="18" w:space="0" w:color="2E4190"/>
        <w:right w:val="single" w:sz="6" w:space="0" w:color="2E4190"/>
      </w:pBdr>
      <w:shd w:val="clear" w:color="auto" w:fill="ECEFF6"/>
      <w:spacing w:before="100" w:beforeAutospacing="1" w:after="100" w:afterAutospacing="1"/>
      <w:jc w:val="left"/>
    </w:pPr>
    <w:rPr>
      <w:rFonts w:ascii="宋体" w:eastAsia="宋体" w:hAnsi="宋体" w:cs="宋体"/>
      <w:kern w:val="0"/>
      <w:sz w:val="24"/>
      <w:szCs w:val="24"/>
    </w:rPr>
  </w:style>
  <w:style w:type="paragraph" w:customStyle="1" w:styleId="lanmuinnerbox">
    <w:name w:val="lanmu_innerbox"/>
    <w:basedOn w:val="a"/>
    <w:rsid w:val="002A2F6A"/>
    <w:pPr>
      <w:widowControl/>
      <w:pBdr>
        <w:top w:val="single" w:sz="36" w:space="0" w:color="2E4190"/>
      </w:pBdr>
      <w:spacing w:before="15" w:after="100" w:afterAutospacing="1"/>
      <w:jc w:val="left"/>
    </w:pPr>
    <w:rPr>
      <w:rFonts w:ascii="宋体" w:eastAsia="宋体" w:hAnsi="宋体" w:cs="宋体"/>
      <w:kern w:val="0"/>
      <w:sz w:val="24"/>
      <w:szCs w:val="24"/>
    </w:rPr>
  </w:style>
  <w:style w:type="paragraph" w:customStyle="1" w:styleId="lanmutop">
    <w:name w:val="lanmu_top"/>
    <w:basedOn w:val="a"/>
    <w:rsid w:val="002A2F6A"/>
    <w:pPr>
      <w:widowControl/>
      <w:spacing w:before="60" w:after="100" w:afterAutospacing="1"/>
      <w:jc w:val="left"/>
    </w:pPr>
    <w:rPr>
      <w:rFonts w:ascii="宋体" w:eastAsia="宋体" w:hAnsi="宋体" w:cs="宋体"/>
      <w:kern w:val="0"/>
      <w:sz w:val="24"/>
      <w:szCs w:val="24"/>
    </w:rPr>
  </w:style>
  <w:style w:type="paragraph" w:customStyle="1" w:styleId="twoleft">
    <w:name w:val="two_left"/>
    <w:basedOn w:val="a"/>
    <w:rsid w:val="002A2F6A"/>
    <w:pPr>
      <w:widowControl/>
      <w:shd w:val="clear" w:color="auto" w:fill="F3F3F8"/>
      <w:spacing w:before="60" w:after="60"/>
      <w:ind w:left="60" w:right="60"/>
      <w:jc w:val="left"/>
    </w:pPr>
    <w:rPr>
      <w:rFonts w:ascii="宋体" w:eastAsia="宋体" w:hAnsi="宋体" w:cs="宋体"/>
      <w:kern w:val="0"/>
      <w:sz w:val="24"/>
      <w:szCs w:val="24"/>
    </w:rPr>
  </w:style>
  <w:style w:type="paragraph" w:customStyle="1" w:styleId="leook-e">
    <w:name w:val="leook-e"/>
    <w:basedOn w:val="a"/>
    <w:rsid w:val="002A2F6A"/>
    <w:pPr>
      <w:widowControl/>
      <w:spacing w:before="100" w:beforeAutospacing="1" w:after="100" w:afterAutospacing="1"/>
      <w:jc w:val="left"/>
    </w:pPr>
    <w:rPr>
      <w:rFonts w:ascii="宋体" w:eastAsia="宋体" w:hAnsi="宋体" w:cs="宋体"/>
      <w:color w:val="000000"/>
      <w:kern w:val="0"/>
      <w:szCs w:val="21"/>
    </w:rPr>
  </w:style>
  <w:style w:type="paragraph" w:customStyle="1" w:styleId="zwzsbjkuang">
    <w:name w:val="zwz_sbj_kuang"/>
    <w:basedOn w:val="a"/>
    <w:rsid w:val="002A2F6A"/>
    <w:pPr>
      <w:widowControl/>
      <w:pBdr>
        <w:top w:val="single" w:sz="48" w:space="0" w:color="C8D6E0"/>
        <w:left w:val="single" w:sz="48" w:space="0" w:color="C8D6E0"/>
        <w:bottom w:val="single" w:sz="48" w:space="0" w:color="C8D6E0"/>
        <w:right w:val="single" w:sz="48" w:space="0" w:color="C8D6E0"/>
      </w:pBdr>
      <w:spacing w:before="100" w:beforeAutospacing="1" w:after="100" w:afterAutospacing="1"/>
      <w:jc w:val="left"/>
    </w:pPr>
    <w:rPr>
      <w:rFonts w:ascii="宋体" w:eastAsia="宋体" w:hAnsi="宋体" w:cs="宋体"/>
      <w:kern w:val="0"/>
      <w:sz w:val="24"/>
      <w:szCs w:val="24"/>
    </w:rPr>
  </w:style>
  <w:style w:type="paragraph" w:customStyle="1" w:styleId="daohangziblackhot">
    <w:name w:val="daohang_zi_black_hot"/>
    <w:basedOn w:val="a"/>
    <w:rsid w:val="002A2F6A"/>
    <w:pPr>
      <w:widowControl/>
      <w:spacing w:before="100" w:beforeAutospacing="1" w:after="100" w:afterAutospacing="1"/>
      <w:jc w:val="left"/>
    </w:pPr>
    <w:rPr>
      <w:rFonts w:ascii="宋体" w:eastAsia="宋体" w:hAnsi="宋体" w:cs="宋体"/>
      <w:b/>
      <w:bCs/>
      <w:color w:val="000000"/>
      <w:kern w:val="0"/>
      <w:szCs w:val="21"/>
    </w:rPr>
  </w:style>
  <w:style w:type="paragraph" w:customStyle="1" w:styleId="menutdhot">
    <w:name w:val="menu_td_hot"/>
    <w:basedOn w:val="a"/>
    <w:rsid w:val="002A2F6A"/>
    <w:pPr>
      <w:widowControl/>
      <w:spacing w:before="100" w:beforeAutospacing="1" w:after="100" w:afterAutospacing="1"/>
      <w:jc w:val="left"/>
    </w:pPr>
    <w:rPr>
      <w:rFonts w:ascii="宋体" w:eastAsia="宋体" w:hAnsi="宋体" w:cs="宋体"/>
      <w:b/>
      <w:bCs/>
      <w:color w:val="000000"/>
      <w:kern w:val="0"/>
      <w:szCs w:val="21"/>
    </w:rPr>
  </w:style>
  <w:style w:type="paragraph" w:customStyle="1" w:styleId="tmenu01">
    <w:name w:val="t_menu_01"/>
    <w:basedOn w:val="a"/>
    <w:rsid w:val="002A2F6A"/>
    <w:pPr>
      <w:widowControl/>
      <w:jc w:val="left"/>
    </w:pPr>
    <w:rPr>
      <w:rFonts w:ascii="宋体" w:eastAsia="宋体" w:hAnsi="宋体" w:cs="宋体"/>
      <w:kern w:val="0"/>
      <w:sz w:val="24"/>
      <w:szCs w:val="24"/>
    </w:rPr>
  </w:style>
  <w:style w:type="paragraph" w:customStyle="1" w:styleId="ssdiv">
    <w:name w:val="ssdiv"/>
    <w:basedOn w:val="a"/>
    <w:rsid w:val="002A2F6A"/>
    <w:pPr>
      <w:widowControl/>
      <w:spacing w:before="100" w:beforeAutospacing="1" w:after="100" w:afterAutospacing="1"/>
      <w:jc w:val="left"/>
    </w:pPr>
    <w:rPr>
      <w:rFonts w:ascii="宋体" w:eastAsia="宋体" w:hAnsi="宋体" w:cs="宋体"/>
      <w:color w:val="012E8B"/>
      <w:kern w:val="0"/>
      <w:sz w:val="24"/>
      <w:szCs w:val="24"/>
    </w:rPr>
  </w:style>
  <w:style w:type="paragraph" w:customStyle="1" w:styleId="seldivselected">
    <w:name w:val="seldiv_selected"/>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seldivunselected">
    <w:name w:val="seldiv_unselected"/>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tmenu02">
    <w:name w:val="t_menu_02"/>
    <w:basedOn w:val="a"/>
    <w:rsid w:val="002A2F6A"/>
    <w:pPr>
      <w:widowControl/>
      <w:jc w:val="left"/>
    </w:pPr>
    <w:rPr>
      <w:rFonts w:ascii="宋体" w:eastAsia="宋体" w:hAnsi="宋体" w:cs="宋体"/>
      <w:kern w:val="0"/>
      <w:sz w:val="24"/>
      <w:szCs w:val="24"/>
    </w:rPr>
  </w:style>
  <w:style w:type="paragraph" w:customStyle="1" w:styleId="ssdiv2">
    <w:name w:val="ssdiv2"/>
    <w:basedOn w:val="a"/>
    <w:rsid w:val="002A2F6A"/>
    <w:pPr>
      <w:widowControl/>
      <w:spacing w:before="100" w:beforeAutospacing="1" w:after="100" w:afterAutospacing="1"/>
      <w:jc w:val="left"/>
    </w:pPr>
    <w:rPr>
      <w:rFonts w:ascii="宋体" w:eastAsia="宋体" w:hAnsi="宋体" w:cs="宋体"/>
      <w:color w:val="012E8B"/>
      <w:kern w:val="0"/>
      <w:sz w:val="24"/>
      <w:szCs w:val="24"/>
    </w:rPr>
  </w:style>
  <w:style w:type="paragraph" w:customStyle="1" w:styleId="seldiv2selected">
    <w:name w:val="seldiv2_selected"/>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seldiv2unselected">
    <w:name w:val="seldiv2_unselected"/>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tmenu03">
    <w:name w:val="t_menu_03"/>
    <w:basedOn w:val="a"/>
    <w:rsid w:val="002A2F6A"/>
    <w:pPr>
      <w:widowControl/>
      <w:jc w:val="left"/>
    </w:pPr>
    <w:rPr>
      <w:rFonts w:ascii="宋体" w:eastAsia="宋体" w:hAnsi="宋体" w:cs="宋体"/>
      <w:kern w:val="0"/>
      <w:sz w:val="24"/>
      <w:szCs w:val="24"/>
    </w:rPr>
  </w:style>
  <w:style w:type="paragraph" w:customStyle="1" w:styleId="ssdiv3">
    <w:name w:val="ssdiv3"/>
    <w:basedOn w:val="a"/>
    <w:rsid w:val="002A2F6A"/>
    <w:pPr>
      <w:widowControl/>
      <w:spacing w:before="100" w:beforeAutospacing="1" w:after="100" w:afterAutospacing="1"/>
      <w:jc w:val="left"/>
    </w:pPr>
    <w:rPr>
      <w:rFonts w:ascii="宋体" w:eastAsia="宋体" w:hAnsi="宋体" w:cs="宋体"/>
      <w:color w:val="012E8B"/>
      <w:kern w:val="0"/>
      <w:sz w:val="24"/>
      <w:szCs w:val="24"/>
    </w:rPr>
  </w:style>
  <w:style w:type="paragraph" w:customStyle="1" w:styleId="seldiv3selected">
    <w:name w:val="seldiv3_selected"/>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seldiv3unselected">
    <w:name w:val="seldiv3_unselected"/>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tmenu04">
    <w:name w:val="t_menu_04"/>
    <w:basedOn w:val="a"/>
    <w:rsid w:val="002A2F6A"/>
    <w:pPr>
      <w:widowControl/>
      <w:jc w:val="left"/>
    </w:pPr>
    <w:rPr>
      <w:rFonts w:ascii="宋体" w:eastAsia="宋体" w:hAnsi="宋体" w:cs="宋体"/>
      <w:kern w:val="0"/>
      <w:sz w:val="24"/>
      <w:szCs w:val="24"/>
    </w:rPr>
  </w:style>
  <w:style w:type="paragraph" w:customStyle="1" w:styleId="ssdiv4">
    <w:name w:val="ssdiv4"/>
    <w:basedOn w:val="a"/>
    <w:rsid w:val="002A2F6A"/>
    <w:pPr>
      <w:widowControl/>
      <w:spacing w:before="100" w:beforeAutospacing="1" w:after="100" w:afterAutospacing="1"/>
      <w:jc w:val="left"/>
    </w:pPr>
    <w:rPr>
      <w:rFonts w:ascii="宋体" w:eastAsia="宋体" w:hAnsi="宋体" w:cs="宋体"/>
      <w:color w:val="012E8B"/>
      <w:kern w:val="0"/>
      <w:sz w:val="24"/>
      <w:szCs w:val="24"/>
    </w:rPr>
  </w:style>
  <w:style w:type="paragraph" w:customStyle="1" w:styleId="seldiv4selected">
    <w:name w:val="seldiv4_selected"/>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seldiv4unselected">
    <w:name w:val="seldiv4_unselected"/>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zwztop">
    <w:name w:val="zwz_top"/>
    <w:basedOn w:val="a"/>
    <w:rsid w:val="002A2F6A"/>
    <w:pPr>
      <w:widowControl/>
      <w:spacing w:before="100" w:beforeAutospacing="1" w:after="100" w:afterAutospacing="1"/>
      <w:jc w:val="left"/>
    </w:pPr>
    <w:rPr>
      <w:rFonts w:ascii="宋体" w:eastAsia="宋体" w:hAnsi="宋体" w:cs="宋体"/>
      <w:kern w:val="0"/>
      <w:sz w:val="18"/>
      <w:szCs w:val="18"/>
    </w:rPr>
  </w:style>
  <w:style w:type="paragraph" w:customStyle="1" w:styleId="zwztitle">
    <w:name w:val="zwz_title"/>
    <w:basedOn w:val="a"/>
    <w:rsid w:val="002A2F6A"/>
    <w:pPr>
      <w:widowControl/>
      <w:spacing w:before="100" w:beforeAutospacing="1" w:after="100" w:afterAutospacing="1"/>
      <w:jc w:val="left"/>
    </w:pPr>
    <w:rPr>
      <w:rFonts w:ascii="宋体" w:eastAsia="宋体" w:hAnsi="宋体" w:cs="宋体"/>
      <w:b/>
      <w:bCs/>
      <w:color w:val="033EB7"/>
      <w:kern w:val="0"/>
      <w:sz w:val="24"/>
      <w:szCs w:val="24"/>
    </w:rPr>
  </w:style>
  <w:style w:type="paragraph" w:customStyle="1" w:styleId="www">
    <w:name w:val="www"/>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zwzerkuang">
    <w:name w:val="zwz_er_kuang"/>
    <w:basedOn w:val="a"/>
    <w:rsid w:val="002A2F6A"/>
    <w:pPr>
      <w:widowControl/>
      <w:pBdr>
        <w:top w:val="single" w:sz="6" w:space="0" w:color="BDC4D6"/>
        <w:left w:val="single" w:sz="6" w:space="0" w:color="BDC4D6"/>
        <w:bottom w:val="single" w:sz="6" w:space="0" w:color="BDC4D6"/>
        <w:right w:val="single" w:sz="6" w:space="0" w:color="BDC4D6"/>
      </w:pBdr>
      <w:spacing w:before="100" w:beforeAutospacing="1" w:after="100" w:afterAutospacing="1"/>
      <w:jc w:val="left"/>
    </w:pPr>
    <w:rPr>
      <w:rFonts w:ascii="宋体" w:eastAsia="宋体" w:hAnsi="宋体" w:cs="宋体"/>
      <w:kern w:val="0"/>
      <w:sz w:val="24"/>
      <w:szCs w:val="24"/>
    </w:rPr>
  </w:style>
  <w:style w:type="paragraph" w:customStyle="1" w:styleId="xwbox">
    <w:name w:val="xwbox"/>
    <w:basedOn w:val="a"/>
    <w:rsid w:val="002A2F6A"/>
    <w:pPr>
      <w:widowControl/>
      <w:pBdr>
        <w:top w:val="single" w:sz="6" w:space="2" w:color="000000"/>
        <w:left w:val="single" w:sz="6" w:space="2" w:color="000000"/>
        <w:bottom w:val="single" w:sz="6" w:space="2" w:color="000000"/>
        <w:right w:val="single" w:sz="6" w:space="2" w:color="000000"/>
      </w:pBdr>
      <w:shd w:val="clear" w:color="auto" w:fill="FFFFE1"/>
      <w:spacing w:before="100" w:beforeAutospacing="1" w:after="100" w:afterAutospacing="1"/>
      <w:jc w:val="left"/>
    </w:pPr>
    <w:rPr>
      <w:rFonts w:ascii="宋体" w:eastAsia="宋体" w:hAnsi="宋体" w:cs="宋体"/>
      <w:kern w:val="0"/>
      <w:sz w:val="18"/>
      <w:szCs w:val="18"/>
    </w:rPr>
  </w:style>
  <w:style w:type="paragraph" w:customStyle="1" w:styleId="zjfourbg">
    <w:name w:val="zj_four_bg"/>
    <w:basedOn w:val="a"/>
    <w:rsid w:val="002A2F6A"/>
    <w:pPr>
      <w:widowControl/>
      <w:shd w:val="clear" w:color="auto" w:fill="E6E9F2"/>
      <w:spacing w:before="100" w:beforeAutospacing="1" w:after="100" w:afterAutospacing="1"/>
      <w:jc w:val="left"/>
    </w:pPr>
    <w:rPr>
      <w:rFonts w:ascii="宋体" w:eastAsia="宋体" w:hAnsi="宋体" w:cs="宋体"/>
      <w:kern w:val="0"/>
      <w:sz w:val="24"/>
      <w:szCs w:val="24"/>
    </w:rPr>
  </w:style>
  <w:style w:type="paragraph" w:customStyle="1" w:styleId="zjfourtime">
    <w:name w:val="zj_four_time"/>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zjfourlink">
    <w:name w:val="zj_four_link"/>
    <w:basedOn w:val="a"/>
    <w:rsid w:val="002A2F6A"/>
    <w:pPr>
      <w:widowControl/>
      <w:spacing w:before="100" w:beforeAutospacing="1" w:after="100" w:afterAutospacing="1"/>
      <w:jc w:val="left"/>
    </w:pPr>
    <w:rPr>
      <w:rFonts w:ascii="宋体" w:eastAsia="宋体" w:hAnsi="宋体" w:cs="宋体"/>
      <w:b/>
      <w:bCs/>
      <w:color w:val="012E8B"/>
      <w:kern w:val="0"/>
      <w:szCs w:val="21"/>
    </w:rPr>
  </w:style>
  <w:style w:type="paragraph" w:customStyle="1" w:styleId="zwztextfield">
    <w:name w:val="zwz_textfield"/>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bgimg">
    <w:name w:val="bg_img"/>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zwzxxtitlezi">
    <w:name w:val="zwz_xx_title_zi"/>
    <w:basedOn w:val="a"/>
    <w:rsid w:val="002A2F6A"/>
    <w:pPr>
      <w:widowControl/>
      <w:spacing w:before="100" w:beforeAutospacing="1" w:after="100" w:afterAutospacing="1"/>
      <w:jc w:val="left"/>
    </w:pPr>
    <w:rPr>
      <w:rFonts w:ascii="宋体" w:eastAsia="宋体" w:hAnsi="宋体" w:cs="宋体"/>
      <w:color w:val="033EB7"/>
      <w:kern w:val="0"/>
      <w:sz w:val="36"/>
      <w:szCs w:val="36"/>
    </w:rPr>
  </w:style>
  <w:style w:type="paragraph" w:customStyle="1" w:styleId="zjdl">
    <w:name w:val="zj_dl"/>
    <w:basedOn w:val="a"/>
    <w:rsid w:val="002A2F6A"/>
    <w:pPr>
      <w:widowControl/>
      <w:spacing w:before="2925" w:after="100" w:afterAutospacing="1"/>
      <w:ind w:right="375"/>
      <w:jc w:val="left"/>
    </w:pPr>
    <w:rPr>
      <w:rFonts w:ascii="宋体" w:eastAsia="宋体" w:hAnsi="宋体" w:cs="宋体"/>
      <w:kern w:val="0"/>
      <w:sz w:val="24"/>
      <w:szCs w:val="24"/>
    </w:rPr>
  </w:style>
  <w:style w:type="paragraph" w:customStyle="1" w:styleId="zjredling">
    <w:name w:val="zj_red_ling"/>
    <w:basedOn w:val="a"/>
    <w:rsid w:val="002A2F6A"/>
    <w:pPr>
      <w:widowControl/>
      <w:spacing w:before="100" w:beforeAutospacing="1" w:after="100" w:afterAutospacing="1"/>
      <w:jc w:val="left"/>
    </w:pPr>
    <w:rPr>
      <w:rFonts w:ascii="宋体" w:eastAsia="宋体" w:hAnsi="宋体" w:cs="宋体"/>
      <w:b/>
      <w:bCs/>
      <w:color w:val="FF0000"/>
      <w:kern w:val="0"/>
      <w:sz w:val="63"/>
      <w:szCs w:val="63"/>
    </w:rPr>
  </w:style>
  <w:style w:type="paragraph" w:customStyle="1" w:styleId="zjredtitle">
    <w:name w:val="zj_red_title"/>
    <w:basedOn w:val="a"/>
    <w:rsid w:val="002A2F6A"/>
    <w:pPr>
      <w:widowControl/>
      <w:spacing w:before="100" w:beforeAutospacing="1" w:after="100" w:afterAutospacing="1"/>
      <w:jc w:val="left"/>
    </w:pPr>
    <w:rPr>
      <w:rFonts w:ascii="宋体" w:eastAsia="宋体" w:hAnsi="宋体" w:cs="宋体"/>
      <w:b/>
      <w:bCs/>
      <w:color w:val="FF0000"/>
      <w:kern w:val="0"/>
      <w:sz w:val="45"/>
      <w:szCs w:val="45"/>
    </w:rPr>
  </w:style>
  <w:style w:type="paragraph" w:customStyle="1" w:styleId="zjheineirong">
    <w:name w:val="zj_hei_neirong"/>
    <w:basedOn w:val="a"/>
    <w:rsid w:val="002A2F6A"/>
    <w:pPr>
      <w:widowControl/>
      <w:spacing w:before="100" w:beforeAutospacing="1" w:after="100" w:afterAutospacing="1"/>
      <w:jc w:val="left"/>
    </w:pPr>
    <w:rPr>
      <w:rFonts w:ascii="宋体" w:eastAsia="宋体" w:hAnsi="宋体" w:cs="宋体"/>
      <w:b/>
      <w:bCs/>
      <w:color w:val="000000"/>
      <w:kern w:val="0"/>
      <w:sz w:val="54"/>
      <w:szCs w:val="54"/>
    </w:rPr>
  </w:style>
  <w:style w:type="paragraph" w:customStyle="1" w:styleId="zjhao">
    <w:name w:val="zj_hao"/>
    <w:basedOn w:val="a"/>
    <w:rsid w:val="002A2F6A"/>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hang">
    <w:name w:val="hang"/>
    <w:basedOn w:val="a"/>
    <w:rsid w:val="002A2F6A"/>
    <w:pPr>
      <w:widowControl/>
      <w:spacing w:before="100" w:beforeAutospacing="1" w:after="100" w:afterAutospacing="1" w:line="360" w:lineRule="atLeast"/>
      <w:jc w:val="left"/>
    </w:pPr>
    <w:rPr>
      <w:rFonts w:ascii="宋体" w:eastAsia="宋体" w:hAnsi="宋体" w:cs="宋体"/>
      <w:color w:val="000000"/>
      <w:kern w:val="0"/>
      <w:sz w:val="18"/>
      <w:szCs w:val="18"/>
    </w:rPr>
  </w:style>
  <w:style w:type="paragraph" w:customStyle="1" w:styleId="leftzibt">
    <w:name w:val="left_zi_bt"/>
    <w:basedOn w:val="a"/>
    <w:rsid w:val="002A2F6A"/>
    <w:pPr>
      <w:widowControl/>
      <w:spacing w:before="100" w:beforeAutospacing="1" w:after="100" w:afterAutospacing="1"/>
      <w:jc w:val="left"/>
    </w:pPr>
    <w:rPr>
      <w:rFonts w:ascii="宋体" w:eastAsia="宋体" w:hAnsi="宋体" w:cs="宋体"/>
      <w:b/>
      <w:bCs/>
      <w:color w:val="000000"/>
      <w:kern w:val="0"/>
      <w:szCs w:val="21"/>
    </w:rPr>
  </w:style>
  <w:style w:type="paragraph" w:customStyle="1" w:styleId="contentzi">
    <w:name w:val="content_zi"/>
    <w:basedOn w:val="a"/>
    <w:rsid w:val="002A2F6A"/>
    <w:pPr>
      <w:widowControl/>
      <w:spacing w:before="100" w:beforeAutospacing="1" w:after="100" w:afterAutospacing="1"/>
      <w:jc w:val="left"/>
    </w:pPr>
    <w:rPr>
      <w:rFonts w:ascii="宋体" w:eastAsia="宋体" w:hAnsi="宋体" w:cs="宋体"/>
      <w:color w:val="000000"/>
      <w:kern w:val="0"/>
      <w:szCs w:val="21"/>
    </w:rPr>
  </w:style>
  <w:style w:type="paragraph" w:customStyle="1" w:styleId="leftdzi">
    <w:name w:val="left_dzi"/>
    <w:basedOn w:val="a"/>
    <w:rsid w:val="002A2F6A"/>
    <w:pPr>
      <w:widowControl/>
      <w:spacing w:before="100" w:beforeAutospacing="1" w:after="100" w:afterAutospacing="1"/>
      <w:jc w:val="left"/>
    </w:pPr>
    <w:rPr>
      <w:rFonts w:ascii="宋体" w:eastAsia="宋体" w:hAnsi="宋体" w:cs="宋体"/>
      <w:b/>
      <w:bCs/>
      <w:color w:val="000000"/>
      <w:kern w:val="0"/>
      <w:sz w:val="30"/>
      <w:szCs w:val="30"/>
    </w:rPr>
  </w:style>
  <w:style w:type="paragraph" w:customStyle="1" w:styleId="leftzibt12">
    <w:name w:val="left_zi_bt_12"/>
    <w:basedOn w:val="a"/>
    <w:rsid w:val="002A2F6A"/>
    <w:pPr>
      <w:widowControl/>
      <w:spacing w:before="100" w:beforeAutospacing="1" w:after="100" w:afterAutospacing="1"/>
      <w:jc w:val="left"/>
    </w:pPr>
    <w:rPr>
      <w:rFonts w:ascii="宋体" w:eastAsia="宋体" w:hAnsi="宋体" w:cs="宋体"/>
      <w:b/>
      <w:bCs/>
      <w:color w:val="000000"/>
      <w:kern w:val="0"/>
      <w:sz w:val="18"/>
      <w:szCs w:val="18"/>
    </w:rPr>
  </w:style>
  <w:style w:type="paragraph" w:customStyle="1" w:styleId="xiazaizi">
    <w:name w:val="xiazai_zi"/>
    <w:basedOn w:val="a"/>
    <w:rsid w:val="002A2F6A"/>
    <w:pPr>
      <w:widowControl/>
      <w:spacing w:before="100" w:beforeAutospacing="1" w:after="100" w:afterAutospacing="1"/>
      <w:jc w:val="left"/>
    </w:pPr>
    <w:rPr>
      <w:rFonts w:ascii="宋体" w:eastAsia="宋体" w:hAnsi="宋体" w:cs="宋体"/>
      <w:color w:val="FD960B"/>
      <w:kern w:val="0"/>
      <w:sz w:val="18"/>
      <w:szCs w:val="18"/>
    </w:rPr>
  </w:style>
  <w:style w:type="paragraph" w:customStyle="1" w:styleId="huangkuang">
    <w:name w:val="huang_kuang"/>
    <w:basedOn w:val="a"/>
    <w:rsid w:val="002A2F6A"/>
    <w:pPr>
      <w:widowControl/>
      <w:pBdr>
        <w:top w:val="single" w:sz="6" w:space="0" w:color="FD960B"/>
        <w:left w:val="single" w:sz="6" w:space="0" w:color="FD960B"/>
        <w:bottom w:val="single" w:sz="6" w:space="0" w:color="FD960B"/>
        <w:right w:val="single" w:sz="6" w:space="0" w:color="FD960B"/>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A2F6A"/>
    <w:pPr>
      <w:widowControl/>
      <w:spacing w:before="100" w:beforeAutospacing="1" w:after="100" w:afterAutospacing="1"/>
      <w:jc w:val="left"/>
    </w:pPr>
    <w:rPr>
      <w:rFonts w:ascii="黑体" w:eastAsia="黑体" w:hAnsi="宋体" w:cs="宋体"/>
      <w:kern w:val="0"/>
      <w:sz w:val="24"/>
      <w:szCs w:val="24"/>
    </w:rPr>
  </w:style>
  <w:style w:type="paragraph" w:customStyle="1" w:styleId="selected">
    <w:name w:val="selected"/>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hidecontent">
    <w:name w:val="hidecontent"/>
    <w:basedOn w:val="a"/>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selectli">
    <w:name w:val="selectli"/>
    <w:basedOn w:val="a"/>
    <w:rsid w:val="002A2F6A"/>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A2F6A"/>
    <w:pPr>
      <w:widowControl/>
      <w:spacing w:before="100" w:beforeAutospacing="1" w:after="100" w:afterAutospacing="1"/>
      <w:jc w:val="left"/>
    </w:pPr>
    <w:rPr>
      <w:rFonts w:ascii="宋体" w:eastAsia="宋体" w:hAnsi="宋体" w:cs="宋体"/>
      <w:kern w:val="0"/>
      <w:sz w:val="24"/>
      <w:szCs w:val="24"/>
    </w:rPr>
  </w:style>
  <w:style w:type="paragraph" w:customStyle="1" w:styleId="selectli1">
    <w:name w:val="selectli1"/>
    <w:basedOn w:val="a"/>
    <w:rsid w:val="002A2F6A"/>
    <w:pPr>
      <w:widowControl/>
      <w:spacing w:before="100" w:beforeAutospacing="1" w:after="100" w:afterAutospacing="1"/>
      <w:jc w:val="left"/>
    </w:pPr>
    <w:rPr>
      <w:rFonts w:ascii="宋体" w:eastAsia="宋体" w:hAnsi="宋体" w:cs="宋体"/>
      <w:color w:val="060DFF"/>
      <w:spacing w:val="30"/>
      <w:kern w:val="0"/>
      <w:szCs w:val="21"/>
    </w:rPr>
  </w:style>
  <w:style w:type="paragraph" w:customStyle="1" w:styleId="content1">
    <w:name w:val="content1"/>
    <w:basedOn w:val="a"/>
    <w:rsid w:val="002A2F6A"/>
    <w:pPr>
      <w:widowControl/>
      <w:jc w:val="left"/>
    </w:pPr>
    <w:rPr>
      <w:rFonts w:ascii="宋体" w:eastAsia="宋体" w:hAnsi="宋体" w:cs="宋体"/>
      <w:kern w:val="0"/>
      <w:sz w:val="24"/>
      <w:szCs w:val="24"/>
    </w:rPr>
  </w:style>
  <w:style w:type="paragraph" w:customStyle="1" w:styleId="hidecontent1">
    <w:name w:val="hidecontent1"/>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selectli2">
    <w:name w:val="selectli2"/>
    <w:basedOn w:val="a"/>
    <w:rsid w:val="002A2F6A"/>
    <w:pPr>
      <w:widowControl/>
      <w:spacing w:before="100" w:beforeAutospacing="1" w:after="100" w:afterAutospacing="1"/>
      <w:jc w:val="left"/>
    </w:pPr>
    <w:rPr>
      <w:rFonts w:ascii="宋体" w:eastAsia="宋体" w:hAnsi="宋体" w:cs="宋体"/>
      <w:color w:val="060DFF"/>
      <w:kern w:val="0"/>
      <w:sz w:val="18"/>
      <w:szCs w:val="18"/>
    </w:rPr>
  </w:style>
  <w:style w:type="paragraph" w:customStyle="1" w:styleId="content2">
    <w:name w:val="content2"/>
    <w:basedOn w:val="a"/>
    <w:rsid w:val="002A2F6A"/>
    <w:pPr>
      <w:widowControl/>
      <w:jc w:val="left"/>
    </w:pPr>
    <w:rPr>
      <w:rFonts w:ascii="宋体" w:eastAsia="宋体" w:hAnsi="宋体" w:cs="宋体"/>
      <w:kern w:val="0"/>
      <w:sz w:val="24"/>
      <w:szCs w:val="24"/>
    </w:rPr>
  </w:style>
  <w:style w:type="paragraph" w:customStyle="1" w:styleId="hidecontent2">
    <w:name w:val="hidecontent2"/>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selected1">
    <w:name w:val="selected1"/>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paragraph" w:customStyle="1" w:styleId="selected2">
    <w:name w:val="selected2"/>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paragraph" w:customStyle="1" w:styleId="selected3">
    <w:name w:val="selected3"/>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paragraph" w:customStyle="1" w:styleId="selected4">
    <w:name w:val="selected4"/>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character" w:styleId="HTML">
    <w:name w:val="HTML Cite"/>
    <w:basedOn w:val="a0"/>
    <w:uiPriority w:val="99"/>
    <w:semiHidden/>
    <w:unhideWhenUsed/>
    <w:rsid w:val="002A2F6A"/>
    <w:rPr>
      <w:i/>
      <w:iCs/>
    </w:rPr>
  </w:style>
  <w:style w:type="character" w:styleId="HTML0">
    <w:name w:val="HTML Code"/>
    <w:basedOn w:val="a0"/>
    <w:uiPriority w:val="99"/>
    <w:semiHidden/>
    <w:unhideWhenUsed/>
    <w:rsid w:val="002A2F6A"/>
    <w:rPr>
      <w:rFonts w:ascii="宋体" w:eastAsia="宋体" w:hAnsi="宋体" w:cs="宋体"/>
      <w:sz w:val="24"/>
      <w:szCs w:val="24"/>
    </w:rPr>
  </w:style>
  <w:style w:type="paragraph" w:styleId="HTML1">
    <w:name w:val="HTML Preformatted"/>
    <w:basedOn w:val="a"/>
    <w:link w:val="HTMLChar"/>
    <w:uiPriority w:val="99"/>
    <w:semiHidden/>
    <w:unhideWhenUsed/>
    <w:rsid w:val="002A2F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1"/>
    <w:uiPriority w:val="99"/>
    <w:semiHidden/>
    <w:rsid w:val="002A2F6A"/>
    <w:rPr>
      <w:rFonts w:ascii="宋体" w:eastAsia="宋体" w:hAnsi="宋体" w:cs="宋体"/>
      <w:kern w:val="0"/>
      <w:sz w:val="24"/>
      <w:szCs w:val="24"/>
    </w:rPr>
  </w:style>
  <w:style w:type="paragraph" w:customStyle="1" w:styleId="trseditor">
    <w:name w:val="trs_editor"/>
    <w:basedOn w:val="a"/>
    <w:rsid w:val="002A2F6A"/>
    <w:pPr>
      <w:widowControl/>
      <w:spacing w:before="100" w:beforeAutospacing="1" w:after="100" w:afterAutospacing="1"/>
      <w:jc w:val="left"/>
    </w:pPr>
    <w:rPr>
      <w:rFonts w:ascii="宋体" w:eastAsia="宋体" w:hAnsi="宋体" w:cs="宋体"/>
      <w:kern w:val="0"/>
      <w:szCs w:val="21"/>
    </w:rPr>
  </w:style>
  <w:style w:type="paragraph" w:customStyle="1" w:styleId="selectli3">
    <w:name w:val="selectli3"/>
    <w:basedOn w:val="a"/>
    <w:rsid w:val="002A2F6A"/>
    <w:pPr>
      <w:widowControl/>
      <w:spacing w:before="100" w:beforeAutospacing="1" w:after="100" w:afterAutospacing="1"/>
      <w:jc w:val="left"/>
    </w:pPr>
    <w:rPr>
      <w:rFonts w:ascii="宋体" w:eastAsia="宋体" w:hAnsi="宋体" w:cs="宋体"/>
      <w:color w:val="060DFF"/>
      <w:spacing w:val="30"/>
      <w:kern w:val="0"/>
      <w:szCs w:val="21"/>
    </w:rPr>
  </w:style>
  <w:style w:type="paragraph" w:customStyle="1" w:styleId="content3">
    <w:name w:val="content3"/>
    <w:basedOn w:val="a"/>
    <w:rsid w:val="002A2F6A"/>
    <w:pPr>
      <w:widowControl/>
      <w:jc w:val="left"/>
    </w:pPr>
    <w:rPr>
      <w:rFonts w:ascii="宋体" w:eastAsia="宋体" w:hAnsi="宋体" w:cs="宋体"/>
      <w:kern w:val="0"/>
      <w:sz w:val="24"/>
      <w:szCs w:val="24"/>
    </w:rPr>
  </w:style>
  <w:style w:type="paragraph" w:customStyle="1" w:styleId="hidecontent3">
    <w:name w:val="hidecontent3"/>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selectli4">
    <w:name w:val="selectli4"/>
    <w:basedOn w:val="a"/>
    <w:rsid w:val="002A2F6A"/>
    <w:pPr>
      <w:widowControl/>
      <w:spacing w:before="100" w:beforeAutospacing="1" w:after="100" w:afterAutospacing="1"/>
      <w:jc w:val="left"/>
    </w:pPr>
    <w:rPr>
      <w:rFonts w:ascii="宋体" w:eastAsia="宋体" w:hAnsi="宋体" w:cs="宋体"/>
      <w:color w:val="060DFF"/>
      <w:kern w:val="0"/>
      <w:sz w:val="18"/>
      <w:szCs w:val="18"/>
    </w:rPr>
  </w:style>
  <w:style w:type="paragraph" w:customStyle="1" w:styleId="content4">
    <w:name w:val="content4"/>
    <w:basedOn w:val="a"/>
    <w:rsid w:val="002A2F6A"/>
    <w:pPr>
      <w:widowControl/>
      <w:jc w:val="left"/>
    </w:pPr>
    <w:rPr>
      <w:rFonts w:ascii="宋体" w:eastAsia="宋体" w:hAnsi="宋体" w:cs="宋体"/>
      <w:kern w:val="0"/>
      <w:sz w:val="24"/>
      <w:szCs w:val="24"/>
    </w:rPr>
  </w:style>
  <w:style w:type="paragraph" w:customStyle="1" w:styleId="hidecontent4">
    <w:name w:val="hidecontent4"/>
    <w:basedOn w:val="a"/>
    <w:rsid w:val="002A2F6A"/>
    <w:pPr>
      <w:widowControl/>
      <w:spacing w:before="100" w:beforeAutospacing="1" w:after="100" w:afterAutospacing="1"/>
      <w:jc w:val="left"/>
    </w:pPr>
    <w:rPr>
      <w:rFonts w:ascii="宋体" w:eastAsia="宋体" w:hAnsi="宋体" w:cs="宋体"/>
      <w:vanish/>
      <w:kern w:val="0"/>
      <w:sz w:val="24"/>
      <w:szCs w:val="24"/>
    </w:rPr>
  </w:style>
  <w:style w:type="paragraph" w:customStyle="1" w:styleId="selected5">
    <w:name w:val="selected5"/>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paragraph" w:customStyle="1" w:styleId="selected6">
    <w:name w:val="selected6"/>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paragraph" w:customStyle="1" w:styleId="selected7">
    <w:name w:val="selected7"/>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paragraph" w:customStyle="1" w:styleId="selected8">
    <w:name w:val="selected8"/>
    <w:basedOn w:val="a"/>
    <w:rsid w:val="002A2F6A"/>
    <w:pPr>
      <w:widowControl/>
      <w:pBdr>
        <w:bottom w:val="single" w:sz="6" w:space="0" w:color="FFFFFF"/>
      </w:pBdr>
      <w:spacing w:before="100" w:beforeAutospacing="1" w:after="100" w:afterAutospacing="1"/>
      <w:jc w:val="left"/>
    </w:pPr>
    <w:rPr>
      <w:rFonts w:ascii="宋体" w:eastAsia="宋体" w:hAnsi="宋体" w:cs="宋体"/>
      <w:color w:val="C31C0A"/>
      <w:kern w:val="0"/>
      <w:sz w:val="24"/>
      <w:szCs w:val="24"/>
    </w:rPr>
  </w:style>
  <w:style w:type="character" w:styleId="a6">
    <w:name w:val="Strong"/>
    <w:basedOn w:val="a0"/>
    <w:uiPriority w:val="22"/>
    <w:qFormat/>
    <w:rsid w:val="002A2F6A"/>
    <w:rPr>
      <w:b/>
      <w:bCs/>
    </w:rPr>
  </w:style>
  <w:style w:type="character" w:customStyle="1" w:styleId="mw-headline">
    <w:name w:val="mw-headline"/>
    <w:basedOn w:val="a0"/>
    <w:rsid w:val="002A2F6A"/>
  </w:style>
  <w:style w:type="paragraph" w:styleId="a7">
    <w:name w:val="header"/>
    <w:basedOn w:val="a"/>
    <w:link w:val="Char"/>
    <w:uiPriority w:val="99"/>
    <w:semiHidden/>
    <w:unhideWhenUsed/>
    <w:rsid w:val="00C42C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C42C24"/>
    <w:rPr>
      <w:sz w:val="18"/>
      <w:szCs w:val="18"/>
    </w:rPr>
  </w:style>
  <w:style w:type="paragraph" w:styleId="a8">
    <w:name w:val="footer"/>
    <w:basedOn w:val="a"/>
    <w:link w:val="Char0"/>
    <w:uiPriority w:val="99"/>
    <w:semiHidden/>
    <w:unhideWhenUsed/>
    <w:rsid w:val="00C42C24"/>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C42C24"/>
    <w:rPr>
      <w:sz w:val="18"/>
      <w:szCs w:val="18"/>
    </w:rPr>
  </w:style>
</w:styles>
</file>

<file path=word/webSettings.xml><?xml version="1.0" encoding="utf-8"?>
<w:webSettings xmlns:r="http://schemas.openxmlformats.org/officeDocument/2006/relationships" xmlns:w="http://schemas.openxmlformats.org/wordprocessingml/2006/main">
  <w:divs>
    <w:div w:id="146091461">
      <w:bodyDiv w:val="1"/>
      <w:marLeft w:val="0"/>
      <w:marRight w:val="0"/>
      <w:marTop w:val="0"/>
      <w:marBottom w:val="0"/>
      <w:divBdr>
        <w:top w:val="none" w:sz="0" w:space="0" w:color="auto"/>
        <w:left w:val="none" w:sz="0" w:space="0" w:color="auto"/>
        <w:bottom w:val="none" w:sz="0" w:space="0" w:color="auto"/>
        <w:right w:val="none" w:sz="0" w:space="0" w:color="auto"/>
      </w:divBdr>
      <w:divsChild>
        <w:div w:id="971710890">
          <w:marLeft w:val="0"/>
          <w:marRight w:val="0"/>
          <w:marTop w:val="0"/>
          <w:marBottom w:val="0"/>
          <w:divBdr>
            <w:top w:val="none" w:sz="0" w:space="0" w:color="auto"/>
            <w:left w:val="none" w:sz="0" w:space="0" w:color="auto"/>
            <w:bottom w:val="none" w:sz="0" w:space="0" w:color="auto"/>
            <w:right w:val="none" w:sz="0" w:space="0" w:color="auto"/>
          </w:divBdr>
          <w:divsChild>
            <w:div w:id="554970667">
              <w:marLeft w:val="0"/>
              <w:marRight w:val="0"/>
              <w:marTop w:val="0"/>
              <w:marBottom w:val="0"/>
              <w:divBdr>
                <w:top w:val="none" w:sz="0" w:space="0" w:color="auto"/>
                <w:left w:val="none" w:sz="0" w:space="0" w:color="auto"/>
                <w:bottom w:val="none" w:sz="0" w:space="0" w:color="auto"/>
                <w:right w:val="none" w:sz="0" w:space="0" w:color="auto"/>
              </w:divBdr>
              <w:divsChild>
                <w:div w:id="1636257034">
                  <w:marLeft w:val="0"/>
                  <w:marRight w:val="0"/>
                  <w:marTop w:val="240"/>
                  <w:marBottom w:val="240"/>
                  <w:divBdr>
                    <w:top w:val="none" w:sz="0" w:space="0" w:color="auto"/>
                    <w:left w:val="none" w:sz="0" w:space="0" w:color="auto"/>
                    <w:bottom w:val="none" w:sz="0" w:space="0" w:color="auto"/>
                    <w:right w:val="none" w:sz="0" w:space="0" w:color="auto"/>
                  </w:divBdr>
                  <w:divsChild>
                    <w:div w:id="1882472920">
                      <w:marLeft w:val="0"/>
                      <w:marRight w:val="0"/>
                      <w:marTop w:val="240"/>
                      <w:marBottom w:val="240"/>
                      <w:divBdr>
                        <w:top w:val="none" w:sz="0" w:space="0" w:color="auto"/>
                        <w:left w:val="none" w:sz="0" w:space="0" w:color="auto"/>
                        <w:bottom w:val="none" w:sz="0" w:space="0" w:color="auto"/>
                        <w:right w:val="none" w:sz="0" w:space="0" w:color="auto"/>
                      </w:divBdr>
                    </w:div>
                    <w:div w:id="219024610">
                      <w:marLeft w:val="0"/>
                      <w:marRight w:val="0"/>
                      <w:marTop w:val="240"/>
                      <w:marBottom w:val="240"/>
                      <w:divBdr>
                        <w:top w:val="none" w:sz="0" w:space="0" w:color="auto"/>
                        <w:left w:val="none" w:sz="0" w:space="0" w:color="auto"/>
                        <w:bottom w:val="none" w:sz="0" w:space="0" w:color="auto"/>
                        <w:right w:val="none" w:sz="0" w:space="0" w:color="auto"/>
                      </w:divBdr>
                    </w:div>
                    <w:div w:id="1442258428">
                      <w:marLeft w:val="0"/>
                      <w:marRight w:val="0"/>
                      <w:marTop w:val="240"/>
                      <w:marBottom w:val="240"/>
                      <w:divBdr>
                        <w:top w:val="none" w:sz="0" w:space="0" w:color="auto"/>
                        <w:left w:val="none" w:sz="0" w:space="0" w:color="auto"/>
                        <w:bottom w:val="none" w:sz="0" w:space="0" w:color="auto"/>
                        <w:right w:val="none" w:sz="0" w:space="0" w:color="auto"/>
                      </w:divBdr>
                    </w:div>
                    <w:div w:id="1575234753">
                      <w:marLeft w:val="0"/>
                      <w:marRight w:val="0"/>
                      <w:marTop w:val="240"/>
                      <w:marBottom w:val="240"/>
                      <w:divBdr>
                        <w:top w:val="none" w:sz="0" w:space="0" w:color="auto"/>
                        <w:left w:val="none" w:sz="0" w:space="0" w:color="auto"/>
                        <w:bottom w:val="none" w:sz="0" w:space="0" w:color="auto"/>
                        <w:right w:val="none" w:sz="0" w:space="0" w:color="auto"/>
                      </w:divBdr>
                    </w:div>
                    <w:div w:id="1954096031">
                      <w:marLeft w:val="0"/>
                      <w:marRight w:val="0"/>
                      <w:marTop w:val="240"/>
                      <w:marBottom w:val="240"/>
                      <w:divBdr>
                        <w:top w:val="none" w:sz="0" w:space="0" w:color="auto"/>
                        <w:left w:val="none" w:sz="0" w:space="0" w:color="auto"/>
                        <w:bottom w:val="none" w:sz="0" w:space="0" w:color="auto"/>
                        <w:right w:val="none" w:sz="0" w:space="0" w:color="auto"/>
                      </w:divBdr>
                    </w:div>
                    <w:div w:id="688603317">
                      <w:marLeft w:val="0"/>
                      <w:marRight w:val="0"/>
                      <w:marTop w:val="240"/>
                      <w:marBottom w:val="240"/>
                      <w:divBdr>
                        <w:top w:val="none" w:sz="0" w:space="0" w:color="auto"/>
                        <w:left w:val="none" w:sz="0" w:space="0" w:color="auto"/>
                        <w:bottom w:val="none" w:sz="0" w:space="0" w:color="auto"/>
                        <w:right w:val="none" w:sz="0" w:space="0" w:color="auto"/>
                      </w:divBdr>
                    </w:div>
                    <w:div w:id="1748308953">
                      <w:marLeft w:val="0"/>
                      <w:marRight w:val="0"/>
                      <w:marTop w:val="240"/>
                      <w:marBottom w:val="240"/>
                      <w:divBdr>
                        <w:top w:val="none" w:sz="0" w:space="0" w:color="auto"/>
                        <w:left w:val="none" w:sz="0" w:space="0" w:color="auto"/>
                        <w:bottom w:val="none" w:sz="0" w:space="0" w:color="auto"/>
                        <w:right w:val="none" w:sz="0" w:space="0" w:color="auto"/>
                      </w:divBdr>
                    </w:div>
                    <w:div w:id="19203652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1554</Words>
  <Characters>8858</Characters>
  <Application>Microsoft Office Word</Application>
  <DocSecurity>0</DocSecurity>
  <Lines>73</Lines>
  <Paragraphs>20</Paragraphs>
  <ScaleCrop>false</ScaleCrop>
  <Company>www.vlaptop.net</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Vlife Laptop</dc:creator>
  <cp:keywords/>
  <dc:description/>
  <cp:lastModifiedBy>Vlife Laptop</cp:lastModifiedBy>
  <cp:revision>14</cp:revision>
  <dcterms:created xsi:type="dcterms:W3CDTF">2013-12-20T10:02:00Z</dcterms:created>
  <dcterms:modified xsi:type="dcterms:W3CDTF">2013-12-25T08:29:00Z</dcterms:modified>
</cp:coreProperties>
</file>